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DFA4C" w14:textId="4769D8A4" w:rsidR="006E2BC7" w:rsidRPr="006E2BC7" w:rsidRDefault="006E2BC7" w:rsidP="00933833">
      <w:pPr>
        <w:spacing w:after="0" w:line="300" w:lineRule="auto"/>
        <w:jc w:val="center"/>
        <w:rPr>
          <w:rFonts w:ascii="Verdana Pro" w:hAnsi="Verdana Pro"/>
          <w:b/>
          <w:bCs/>
          <w:color w:val="339966"/>
          <w:sz w:val="44"/>
          <w:szCs w:val="44"/>
        </w:rPr>
      </w:pPr>
      <w:r w:rsidRPr="006E2BC7">
        <w:rPr>
          <w:rFonts w:ascii="Verdana Pro" w:hAnsi="Verdana Pro"/>
          <w:b/>
          <w:bCs/>
          <w:color w:val="339966"/>
          <w:sz w:val="44"/>
          <w:szCs w:val="44"/>
        </w:rPr>
        <w:t>Smart Tour</w:t>
      </w:r>
      <w:r w:rsidRPr="006E2BC7">
        <w:rPr>
          <w:rFonts w:ascii="Verdana Pro" w:hAnsi="Verdana Pro"/>
          <w:color w:val="339966"/>
          <w:sz w:val="44"/>
          <w:szCs w:val="44"/>
        </w:rPr>
        <w:t>ism - Smart Destinations:</w:t>
      </w:r>
    </w:p>
    <w:p w14:paraId="68CE1C84" w14:textId="21AFC8C1" w:rsidR="00E67F54" w:rsidRDefault="006E2BC7" w:rsidP="00E67F54">
      <w:pPr>
        <w:spacing w:after="0" w:line="300" w:lineRule="auto"/>
        <w:jc w:val="center"/>
        <w:rPr>
          <w:rFonts w:ascii="Verdana Pro" w:hAnsi="Verdana Pro"/>
          <w:b/>
          <w:bCs/>
          <w:color w:val="339966"/>
          <w:sz w:val="22"/>
          <w:szCs w:val="22"/>
        </w:rPr>
      </w:pPr>
      <w:r w:rsidRPr="006E2BC7">
        <w:rPr>
          <w:rFonts w:ascii="Verdana Pro" w:hAnsi="Verdana Pro"/>
          <w:b/>
          <w:bCs/>
          <w:color w:val="339966"/>
          <w:sz w:val="22"/>
          <w:szCs w:val="22"/>
        </w:rPr>
        <w:t>Accessibility, Sustainability, Digitalisation, Cultural Heritage &amp; Creativity</w:t>
      </w:r>
      <w:r w:rsidR="00440BB0">
        <w:rPr>
          <w:rFonts w:ascii="Verdana Pro" w:hAnsi="Verdana Pro"/>
          <w:b/>
          <w:bCs/>
          <w:color w:val="339966"/>
          <w:sz w:val="22"/>
          <w:szCs w:val="22"/>
        </w:rPr>
        <w:t xml:space="preserve"> </w:t>
      </w:r>
    </w:p>
    <w:p w14:paraId="52E0EC3E" w14:textId="77777777" w:rsidR="008146A3" w:rsidRDefault="008146A3" w:rsidP="00E67F54">
      <w:pPr>
        <w:spacing w:before="120" w:after="120" w:line="300" w:lineRule="auto"/>
        <w:jc w:val="center"/>
        <w:rPr>
          <w:rFonts w:ascii="Verdana Pro" w:hAnsi="Verdana Pro"/>
          <w:b/>
          <w:bCs/>
          <w:color w:val="002060"/>
          <w:sz w:val="22"/>
          <w:szCs w:val="22"/>
          <w:lang w:val="en-US"/>
        </w:rPr>
      </w:pPr>
    </w:p>
    <w:p w14:paraId="4628D612" w14:textId="2EA918E0" w:rsidR="00E67F54" w:rsidRPr="00E67F54" w:rsidRDefault="008146A3" w:rsidP="00E67F54">
      <w:pPr>
        <w:spacing w:before="120" w:after="120" w:line="300" w:lineRule="auto"/>
        <w:jc w:val="center"/>
        <w:rPr>
          <w:rFonts w:ascii="Verdana Pro" w:hAnsi="Verdana Pro"/>
          <w:b/>
          <w:bCs/>
          <w:color w:val="002060"/>
          <w:sz w:val="22"/>
          <w:szCs w:val="22"/>
          <w:lang w:val="en-US"/>
        </w:rPr>
      </w:pPr>
      <w:r>
        <w:rPr>
          <w:rFonts w:ascii="Verdana Pro" w:hAnsi="Verdana Pro"/>
          <w:b/>
          <w:bCs/>
          <w:color w:val="002060"/>
          <w:sz w:val="22"/>
          <w:szCs w:val="22"/>
          <w:lang w:val="en-US"/>
        </w:rPr>
        <w:t>Venue: Ibis Styles Heraklion Central</w:t>
      </w:r>
    </w:p>
    <w:p w14:paraId="282C1C53" w14:textId="77777777" w:rsidR="008146A3" w:rsidRDefault="008146A3" w:rsidP="00440BB0">
      <w:pPr>
        <w:jc w:val="center"/>
        <w:rPr>
          <w:rFonts w:ascii="Verdana Pro" w:hAnsi="Verdana Pro"/>
          <w:b/>
          <w:bCs/>
          <w:color w:val="002060"/>
          <w:sz w:val="22"/>
          <w:szCs w:val="22"/>
        </w:rPr>
      </w:pPr>
    </w:p>
    <w:p w14:paraId="3DE193C8" w14:textId="0AF9FB06" w:rsidR="00815BD3" w:rsidRDefault="00815BD3" w:rsidP="00440BB0">
      <w:pPr>
        <w:jc w:val="center"/>
        <w:rPr>
          <w:rFonts w:ascii="Verdana Pro" w:hAnsi="Verdana Pro"/>
          <w:b/>
          <w:bCs/>
          <w:color w:val="002060"/>
          <w:sz w:val="22"/>
          <w:szCs w:val="22"/>
        </w:rPr>
      </w:pPr>
      <w:r w:rsidRPr="006E2BC7">
        <w:rPr>
          <w:rFonts w:ascii="Verdana Pro" w:hAnsi="Verdana Pro"/>
          <w:b/>
          <w:bCs/>
          <w:color w:val="002060"/>
          <w:sz w:val="22"/>
          <w:szCs w:val="22"/>
        </w:rPr>
        <w:t>1</w:t>
      </w:r>
      <w:r w:rsidRPr="006E2BC7">
        <w:rPr>
          <w:rFonts w:ascii="Verdana Pro" w:hAnsi="Verdana Pro"/>
          <w:b/>
          <w:bCs/>
          <w:color w:val="002060"/>
          <w:sz w:val="22"/>
          <w:szCs w:val="22"/>
          <w:vertAlign w:val="superscript"/>
        </w:rPr>
        <w:t>st</w:t>
      </w:r>
      <w:r w:rsidRPr="006E2BC7">
        <w:rPr>
          <w:rFonts w:ascii="Verdana Pro" w:hAnsi="Verdana Pro"/>
          <w:b/>
          <w:bCs/>
          <w:color w:val="002060"/>
          <w:sz w:val="22"/>
          <w:szCs w:val="22"/>
        </w:rPr>
        <w:t xml:space="preserve"> </w:t>
      </w:r>
      <w:r>
        <w:rPr>
          <w:rFonts w:ascii="Verdana Pro" w:hAnsi="Verdana Pro"/>
          <w:b/>
          <w:bCs/>
          <w:color w:val="002060"/>
          <w:sz w:val="22"/>
          <w:szCs w:val="22"/>
        </w:rPr>
        <w:t>Thematic Workshop</w:t>
      </w:r>
      <w:r w:rsidR="00440BB0">
        <w:rPr>
          <w:rFonts w:ascii="Verdana Pro" w:hAnsi="Verdana Pro"/>
          <w:b/>
          <w:bCs/>
          <w:color w:val="002060"/>
          <w:sz w:val="22"/>
          <w:szCs w:val="22"/>
        </w:rPr>
        <w:t xml:space="preserve"> – Part A</w:t>
      </w:r>
    </w:p>
    <w:p w14:paraId="58AECDCE" w14:textId="1B970C1E" w:rsidR="00815BD3" w:rsidRDefault="00815BD3" w:rsidP="00815BD3">
      <w:pPr>
        <w:jc w:val="center"/>
        <w:rPr>
          <w:rFonts w:ascii="Verdana Pro" w:hAnsi="Verdana Pro"/>
          <w:b/>
          <w:bCs/>
          <w:color w:val="002060"/>
          <w:sz w:val="22"/>
          <w:szCs w:val="22"/>
        </w:rPr>
      </w:pPr>
      <w:r>
        <w:rPr>
          <w:rFonts w:ascii="Verdana Pro" w:hAnsi="Verdana Pro"/>
          <w:b/>
          <w:bCs/>
          <w:color w:val="002060"/>
          <w:sz w:val="22"/>
          <w:szCs w:val="22"/>
        </w:rPr>
        <w:t>21</w:t>
      </w:r>
      <w:r w:rsidR="00440BB0">
        <w:rPr>
          <w:rFonts w:ascii="Verdana Pro" w:hAnsi="Verdana Pro"/>
          <w:b/>
          <w:bCs/>
          <w:color w:val="002060"/>
          <w:sz w:val="22"/>
          <w:szCs w:val="22"/>
        </w:rPr>
        <w:t xml:space="preserve"> May </w:t>
      </w:r>
      <w:r>
        <w:rPr>
          <w:rFonts w:ascii="Verdana Pro" w:hAnsi="Verdana Pro"/>
          <w:b/>
          <w:bCs/>
          <w:color w:val="002060"/>
          <w:sz w:val="22"/>
          <w:szCs w:val="22"/>
        </w:rPr>
        <w:t>2025, 1</w:t>
      </w:r>
      <w:r w:rsidR="00784869">
        <w:rPr>
          <w:rFonts w:ascii="Verdana Pro" w:hAnsi="Verdana Pro"/>
          <w:b/>
          <w:bCs/>
          <w:color w:val="002060"/>
          <w:sz w:val="22"/>
          <w:szCs w:val="22"/>
        </w:rPr>
        <w:t>5</w:t>
      </w:r>
      <w:r>
        <w:rPr>
          <w:rFonts w:ascii="Verdana Pro" w:hAnsi="Verdana Pro"/>
          <w:b/>
          <w:bCs/>
          <w:color w:val="002060"/>
          <w:sz w:val="22"/>
          <w:szCs w:val="22"/>
        </w:rPr>
        <w:t xml:space="preserve">:00 – </w:t>
      </w:r>
      <w:r w:rsidR="00784869">
        <w:rPr>
          <w:rFonts w:ascii="Verdana Pro" w:hAnsi="Verdana Pro"/>
          <w:b/>
          <w:bCs/>
          <w:color w:val="002060"/>
          <w:sz w:val="22"/>
          <w:szCs w:val="22"/>
        </w:rPr>
        <w:t>17</w:t>
      </w:r>
      <w:r>
        <w:rPr>
          <w:rFonts w:ascii="Verdana Pro" w:hAnsi="Verdana Pro"/>
          <w:b/>
          <w:bCs/>
          <w:color w:val="002060"/>
          <w:sz w:val="22"/>
          <w:szCs w:val="22"/>
        </w:rPr>
        <w:t>:</w:t>
      </w:r>
      <w:r w:rsidR="00784869">
        <w:rPr>
          <w:rFonts w:ascii="Verdana Pro" w:hAnsi="Verdana Pro"/>
          <w:b/>
          <w:bCs/>
          <w:color w:val="002060"/>
          <w:sz w:val="22"/>
          <w:szCs w:val="22"/>
        </w:rPr>
        <w:t>3</w:t>
      </w:r>
      <w:r>
        <w:rPr>
          <w:rFonts w:ascii="Verdana Pro" w:hAnsi="Verdana Pro"/>
          <w:b/>
          <w:bCs/>
          <w:color w:val="002060"/>
          <w:sz w:val="22"/>
          <w:szCs w:val="22"/>
        </w:rPr>
        <w:t>0</w:t>
      </w:r>
    </w:p>
    <w:p w14:paraId="1F09ECBF" w14:textId="77777777" w:rsidR="00440BB0" w:rsidRDefault="00440BB0" w:rsidP="00815BD3">
      <w:pPr>
        <w:jc w:val="center"/>
        <w:rPr>
          <w:rFonts w:ascii="Verdana Pro" w:hAnsi="Verdana Pro"/>
          <w:b/>
          <w:bCs/>
          <w:color w:val="002060"/>
          <w:sz w:val="22"/>
          <w:szCs w:val="22"/>
        </w:rPr>
      </w:pPr>
    </w:p>
    <w:p w14:paraId="7CC2BFB3" w14:textId="564120E0" w:rsidR="00440BB0" w:rsidRDefault="00815BD3" w:rsidP="002141E8">
      <w:pPr>
        <w:spacing w:after="0"/>
        <w:jc w:val="center"/>
        <w:rPr>
          <w:rFonts w:ascii="Verdana Pro" w:hAnsi="Verdana Pro"/>
          <w:b/>
          <w:bCs/>
          <w:color w:val="002060"/>
          <w:sz w:val="22"/>
          <w:szCs w:val="22"/>
        </w:rPr>
      </w:pPr>
      <w:r>
        <w:rPr>
          <w:rFonts w:ascii="Verdana Pro" w:hAnsi="Verdana Pro"/>
          <w:b/>
          <w:bCs/>
          <w:color w:val="002060"/>
          <w:sz w:val="22"/>
          <w:szCs w:val="22"/>
        </w:rPr>
        <w:t>T</w:t>
      </w:r>
      <w:r w:rsidR="00440BB0">
        <w:rPr>
          <w:rFonts w:ascii="Verdana Pro" w:hAnsi="Verdana Pro"/>
          <w:b/>
          <w:bCs/>
          <w:color w:val="002060"/>
          <w:sz w:val="22"/>
          <w:szCs w:val="22"/>
        </w:rPr>
        <w:t xml:space="preserve">ransition </w:t>
      </w:r>
      <w:r>
        <w:rPr>
          <w:rFonts w:ascii="Verdana Pro" w:hAnsi="Verdana Pro"/>
          <w:b/>
          <w:bCs/>
          <w:color w:val="002060"/>
          <w:sz w:val="22"/>
          <w:szCs w:val="22"/>
        </w:rPr>
        <w:t>P</w:t>
      </w:r>
      <w:r w:rsidR="00440BB0">
        <w:rPr>
          <w:rFonts w:ascii="Verdana Pro" w:hAnsi="Verdana Pro"/>
          <w:b/>
          <w:bCs/>
          <w:color w:val="002060"/>
          <w:sz w:val="22"/>
          <w:szCs w:val="22"/>
        </w:rPr>
        <w:t xml:space="preserve">athway for </w:t>
      </w:r>
      <w:r>
        <w:rPr>
          <w:rFonts w:ascii="Verdana Pro" w:hAnsi="Verdana Pro"/>
          <w:b/>
          <w:bCs/>
          <w:color w:val="002060"/>
          <w:sz w:val="22"/>
          <w:szCs w:val="22"/>
        </w:rPr>
        <w:t>T</w:t>
      </w:r>
      <w:r w:rsidR="00440BB0">
        <w:rPr>
          <w:rFonts w:ascii="Verdana Pro" w:hAnsi="Verdana Pro"/>
          <w:b/>
          <w:bCs/>
          <w:color w:val="002060"/>
          <w:sz w:val="22"/>
          <w:szCs w:val="22"/>
        </w:rPr>
        <w:t>ourism</w:t>
      </w:r>
      <w:r>
        <w:rPr>
          <w:rFonts w:ascii="Verdana Pro" w:hAnsi="Verdana Pro"/>
          <w:b/>
          <w:bCs/>
          <w:color w:val="002060"/>
          <w:sz w:val="22"/>
          <w:szCs w:val="22"/>
        </w:rPr>
        <w:t xml:space="preserve"> Topic 5:</w:t>
      </w:r>
    </w:p>
    <w:p w14:paraId="0AFA2D2D" w14:textId="0BEC2136" w:rsidR="00815BD3" w:rsidRDefault="00815BD3" w:rsidP="002141E8">
      <w:pPr>
        <w:spacing w:after="0"/>
        <w:jc w:val="center"/>
        <w:rPr>
          <w:rStyle w:val="font"/>
          <w:rFonts w:ascii="Verdana" w:hAnsi="Verdana"/>
          <w:color w:val="0B5394"/>
        </w:rPr>
      </w:pPr>
      <w:r w:rsidRPr="00815BD3">
        <w:rPr>
          <w:rFonts w:ascii="Verdana Pro" w:hAnsi="Verdana Pro"/>
          <w:b/>
          <w:bCs/>
          <w:color w:val="002060"/>
          <w:sz w:val="22"/>
          <w:szCs w:val="22"/>
        </w:rPr>
        <w:t>Collaborative governance of tourist destinations</w:t>
      </w:r>
    </w:p>
    <w:p w14:paraId="6611B007" w14:textId="77777777" w:rsidR="00440BB0" w:rsidRDefault="00440BB0" w:rsidP="00815BD3">
      <w:pPr>
        <w:rPr>
          <w:rFonts w:ascii="Verdana Pro" w:hAnsi="Verdana Pro"/>
          <w:sz w:val="20"/>
          <w:szCs w:val="20"/>
        </w:rPr>
      </w:pPr>
    </w:p>
    <w:p w14:paraId="120228F2" w14:textId="418E9432" w:rsidR="002572C3" w:rsidRPr="007E4CFC" w:rsidRDefault="00815BD3" w:rsidP="00815BD3">
      <w:pPr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</w:t>
      </w:r>
      <w:r w:rsidR="00784869" w:rsidRPr="007E4CFC">
        <w:rPr>
          <w:rFonts w:ascii="Verdana" w:hAnsi="Verdana"/>
          <w:sz w:val="20"/>
          <w:szCs w:val="20"/>
        </w:rPr>
        <w:t>5</w:t>
      </w:r>
      <w:r w:rsidRPr="007E4CFC">
        <w:rPr>
          <w:rFonts w:ascii="Verdana" w:hAnsi="Verdana"/>
          <w:sz w:val="20"/>
          <w:szCs w:val="20"/>
        </w:rPr>
        <w:t>:00 – 1</w:t>
      </w:r>
      <w:r w:rsidR="00784869" w:rsidRPr="007E4CFC">
        <w:rPr>
          <w:rFonts w:ascii="Verdana" w:hAnsi="Verdana"/>
          <w:sz w:val="20"/>
          <w:szCs w:val="20"/>
        </w:rPr>
        <w:t>5</w:t>
      </w:r>
      <w:r w:rsidRPr="007E4CFC">
        <w:rPr>
          <w:rFonts w:ascii="Verdana" w:hAnsi="Verdana"/>
          <w:sz w:val="20"/>
          <w:szCs w:val="20"/>
        </w:rPr>
        <w:t>:</w:t>
      </w:r>
      <w:r w:rsidR="00784869" w:rsidRPr="007E4CFC">
        <w:rPr>
          <w:rFonts w:ascii="Verdana" w:hAnsi="Verdana"/>
          <w:sz w:val="20"/>
          <w:szCs w:val="20"/>
        </w:rPr>
        <w:t>1</w:t>
      </w:r>
      <w:r w:rsidR="00695E4D" w:rsidRPr="007E4CFC">
        <w:rPr>
          <w:rFonts w:ascii="Verdana" w:hAnsi="Verdana"/>
          <w:sz w:val="20"/>
          <w:szCs w:val="20"/>
        </w:rPr>
        <w:t>0</w:t>
      </w:r>
      <w:r w:rsidR="0056479D" w:rsidRPr="007E4CFC">
        <w:rPr>
          <w:rFonts w:ascii="Verdana" w:hAnsi="Verdana"/>
          <w:sz w:val="20"/>
          <w:szCs w:val="20"/>
        </w:rPr>
        <w:tab/>
        <w:t xml:space="preserve">Introduction and Scope of the </w:t>
      </w:r>
      <w:r w:rsidR="00440BB0" w:rsidRPr="007E4CFC">
        <w:rPr>
          <w:rFonts w:ascii="Verdana" w:hAnsi="Verdana"/>
          <w:sz w:val="20"/>
          <w:szCs w:val="20"/>
        </w:rPr>
        <w:t xml:space="preserve">Workshop </w:t>
      </w:r>
      <w:r w:rsidR="00695E4D" w:rsidRPr="007E4CFC">
        <w:rPr>
          <w:rFonts w:ascii="Verdana" w:hAnsi="Verdana"/>
          <w:sz w:val="20"/>
          <w:szCs w:val="20"/>
        </w:rPr>
        <w:t>–</w:t>
      </w:r>
      <w:r w:rsidR="00440BB0" w:rsidRPr="007E4CFC">
        <w:rPr>
          <w:rFonts w:ascii="Verdana" w:hAnsi="Verdana"/>
          <w:sz w:val="20"/>
          <w:szCs w:val="20"/>
        </w:rPr>
        <w:t xml:space="preserve"> </w:t>
      </w:r>
      <w:r w:rsidR="00695E4D" w:rsidRPr="007E4CFC">
        <w:rPr>
          <w:rFonts w:ascii="Verdana" w:hAnsi="Verdana"/>
          <w:sz w:val="20"/>
          <w:szCs w:val="20"/>
        </w:rPr>
        <w:t xml:space="preserve">Manos Vougioukas, </w:t>
      </w:r>
      <w:r w:rsidR="00440BB0" w:rsidRPr="007E4CFC">
        <w:rPr>
          <w:rFonts w:ascii="Verdana" w:hAnsi="Verdana"/>
          <w:sz w:val="20"/>
          <w:szCs w:val="20"/>
        </w:rPr>
        <w:t>ECTN</w:t>
      </w:r>
    </w:p>
    <w:p w14:paraId="23A503F7" w14:textId="6CF477D1" w:rsidR="00B11D6C" w:rsidRPr="00874D6D" w:rsidRDefault="00B11D6C" w:rsidP="00B11D6C">
      <w:pPr>
        <w:spacing w:after="0" w:line="240" w:lineRule="auto"/>
        <w:jc w:val="both"/>
        <w:rPr>
          <w:rFonts w:ascii="Verdana Pro" w:hAnsi="Verdana Pro"/>
          <w:sz w:val="20"/>
          <w:szCs w:val="20"/>
        </w:rPr>
      </w:pPr>
      <w:r w:rsidRPr="00874D6D">
        <w:rPr>
          <w:rFonts w:ascii="Verdana Pro" w:hAnsi="Verdana Pro"/>
          <w:sz w:val="20"/>
          <w:szCs w:val="20"/>
        </w:rPr>
        <w:t xml:space="preserve">17:10 – 17:20 </w:t>
      </w:r>
      <w:r w:rsidRPr="00874D6D">
        <w:rPr>
          <w:rFonts w:ascii="Verdana Pro" w:hAnsi="Verdana Pro"/>
          <w:sz w:val="20"/>
          <w:szCs w:val="20"/>
        </w:rPr>
        <w:tab/>
      </w:r>
      <w:r>
        <w:rPr>
          <w:rFonts w:ascii="Verdana Pro" w:hAnsi="Verdana Pro"/>
          <w:sz w:val="20"/>
          <w:szCs w:val="20"/>
        </w:rPr>
        <w:tab/>
      </w:r>
      <w:r w:rsidRPr="00874D6D">
        <w:rPr>
          <w:rFonts w:ascii="Verdana Pro" w:hAnsi="Verdana Pro"/>
          <w:sz w:val="20"/>
          <w:szCs w:val="20"/>
        </w:rPr>
        <w:t xml:space="preserve">“Strategic Planning of the Region of Crete” - </w:t>
      </w:r>
      <w:proofErr w:type="spellStart"/>
      <w:r w:rsidRPr="00874D6D">
        <w:rPr>
          <w:rFonts w:ascii="Verdana Pro" w:hAnsi="Verdana Pro"/>
          <w:sz w:val="20"/>
          <w:szCs w:val="20"/>
        </w:rPr>
        <w:t>Dr.</w:t>
      </w:r>
      <w:proofErr w:type="spellEnd"/>
      <w:r w:rsidRPr="00874D6D">
        <w:rPr>
          <w:rFonts w:ascii="Verdana Pro" w:hAnsi="Verdana Pro"/>
          <w:sz w:val="20"/>
          <w:szCs w:val="20"/>
        </w:rPr>
        <w:t xml:space="preserve"> Kyriakos </w:t>
      </w:r>
      <w:proofErr w:type="spellStart"/>
      <w:r w:rsidRPr="00874D6D">
        <w:rPr>
          <w:rFonts w:ascii="Verdana Pro" w:hAnsi="Verdana Pro"/>
          <w:sz w:val="20"/>
          <w:szCs w:val="20"/>
        </w:rPr>
        <w:t>Kotsoglou</w:t>
      </w:r>
      <w:proofErr w:type="spellEnd"/>
    </w:p>
    <w:p w14:paraId="0C95E164" w14:textId="77777777" w:rsidR="00B11D6C" w:rsidRPr="00874D6D" w:rsidRDefault="00B11D6C" w:rsidP="00B11D6C">
      <w:pPr>
        <w:ind w:left="1440" w:firstLine="720"/>
        <w:jc w:val="both"/>
        <w:rPr>
          <w:rFonts w:ascii="Verdana Pro" w:hAnsi="Verdana Pro"/>
          <w:sz w:val="20"/>
          <w:szCs w:val="20"/>
          <w:lang w:val="en-US"/>
        </w:rPr>
      </w:pPr>
      <w:r w:rsidRPr="00874D6D">
        <w:rPr>
          <w:rFonts w:ascii="Verdana Pro" w:hAnsi="Verdana Pro"/>
          <w:sz w:val="20"/>
          <w:szCs w:val="20"/>
        </w:rPr>
        <w:t>Region of Crete Vice Governor for Tourism</w:t>
      </w:r>
    </w:p>
    <w:p w14:paraId="5E36AE65" w14:textId="6BA65C1C" w:rsidR="00815BD3" w:rsidRPr="007E4CFC" w:rsidRDefault="00815BD3" w:rsidP="007E4CFC">
      <w:pPr>
        <w:spacing w:after="0" w:line="240" w:lineRule="auto"/>
        <w:ind w:left="2160" w:hanging="2160"/>
        <w:rPr>
          <w:rFonts w:ascii="Verdana" w:hAnsi="Verdana"/>
          <w:sz w:val="22"/>
        </w:rPr>
      </w:pPr>
      <w:r w:rsidRPr="007E4CFC">
        <w:rPr>
          <w:rFonts w:ascii="Verdana" w:hAnsi="Verdana"/>
          <w:sz w:val="20"/>
          <w:szCs w:val="20"/>
        </w:rPr>
        <w:t>1</w:t>
      </w:r>
      <w:r w:rsidR="00784869" w:rsidRPr="007E4CFC">
        <w:rPr>
          <w:rFonts w:ascii="Verdana" w:hAnsi="Verdana"/>
          <w:sz w:val="20"/>
          <w:szCs w:val="20"/>
        </w:rPr>
        <w:t>5</w:t>
      </w:r>
      <w:r w:rsidRPr="007E4CFC">
        <w:rPr>
          <w:rFonts w:ascii="Verdana" w:hAnsi="Verdana"/>
          <w:sz w:val="20"/>
          <w:szCs w:val="20"/>
        </w:rPr>
        <w:t>:</w:t>
      </w:r>
      <w:r w:rsidR="00784869" w:rsidRPr="007E4CFC">
        <w:rPr>
          <w:rFonts w:ascii="Verdana" w:hAnsi="Verdana"/>
          <w:sz w:val="20"/>
          <w:szCs w:val="20"/>
        </w:rPr>
        <w:t>1</w:t>
      </w:r>
      <w:r w:rsidR="00695E4D"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 xml:space="preserve"> – 1</w:t>
      </w:r>
      <w:r w:rsidR="00784869" w:rsidRPr="007E4CFC">
        <w:rPr>
          <w:rFonts w:ascii="Verdana" w:hAnsi="Verdana"/>
          <w:sz w:val="20"/>
          <w:szCs w:val="20"/>
        </w:rPr>
        <w:t>5</w:t>
      </w:r>
      <w:r w:rsidRPr="007E4CFC">
        <w:rPr>
          <w:rFonts w:ascii="Verdana" w:hAnsi="Verdana"/>
          <w:sz w:val="20"/>
          <w:szCs w:val="20"/>
        </w:rPr>
        <w:t>:</w:t>
      </w:r>
      <w:r w:rsidR="00695E4D" w:rsidRPr="007E4CFC">
        <w:rPr>
          <w:rFonts w:ascii="Verdana" w:hAnsi="Verdana"/>
          <w:sz w:val="20"/>
          <w:szCs w:val="20"/>
        </w:rPr>
        <w:t>2</w:t>
      </w:r>
      <w:r w:rsidR="00784869"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 xml:space="preserve"> </w:t>
      </w:r>
      <w:r w:rsidR="0056479D" w:rsidRPr="007E4CFC">
        <w:rPr>
          <w:rFonts w:ascii="Verdana" w:hAnsi="Verdana"/>
          <w:sz w:val="20"/>
          <w:szCs w:val="20"/>
        </w:rPr>
        <w:tab/>
      </w:r>
      <w:r w:rsidR="00440BB0" w:rsidRPr="007E4CFC">
        <w:rPr>
          <w:rFonts w:ascii="Verdana" w:hAnsi="Verdana"/>
          <w:sz w:val="20"/>
        </w:rPr>
        <w:t>Cretan Wines: Harvesting Growth Beyond the Vine</w:t>
      </w:r>
      <w:r w:rsidR="0097054D" w:rsidRPr="007E4CFC">
        <w:rPr>
          <w:rFonts w:ascii="Verdana" w:hAnsi="Verdana"/>
          <w:sz w:val="20"/>
        </w:rPr>
        <w:t xml:space="preserve"> -</w:t>
      </w:r>
      <w:r w:rsidR="007E4CFC" w:rsidRPr="007E4CFC">
        <w:rPr>
          <w:rFonts w:ascii="Verdana" w:hAnsi="Verdana"/>
          <w:sz w:val="20"/>
        </w:rPr>
        <w:t xml:space="preserve"> </w:t>
      </w:r>
      <w:proofErr w:type="gramStart"/>
      <w:r w:rsidR="00440BB0" w:rsidRPr="007E4CFC">
        <w:rPr>
          <w:rFonts w:ascii="Verdana" w:hAnsi="Verdana"/>
          <w:sz w:val="20"/>
        </w:rPr>
        <w:t xml:space="preserve">Nicolas  </w:t>
      </w:r>
      <w:proofErr w:type="spellStart"/>
      <w:r w:rsidR="00440BB0" w:rsidRPr="007E4CFC">
        <w:rPr>
          <w:rFonts w:ascii="Verdana" w:hAnsi="Verdana"/>
          <w:sz w:val="20"/>
        </w:rPr>
        <w:t>Miliarakis</w:t>
      </w:r>
      <w:proofErr w:type="spellEnd"/>
      <w:proofErr w:type="gramEnd"/>
      <w:r w:rsidR="00440BB0" w:rsidRPr="007E4CFC">
        <w:rPr>
          <w:rFonts w:ascii="Verdana" w:hAnsi="Verdana"/>
          <w:sz w:val="20"/>
        </w:rPr>
        <w:t>, Heraklion Development Agency, Greece</w:t>
      </w:r>
    </w:p>
    <w:p w14:paraId="69B01BE4" w14:textId="6E77CAED" w:rsidR="00815BD3" w:rsidRPr="007E4CFC" w:rsidRDefault="00815BD3" w:rsidP="007E4CFC">
      <w:pPr>
        <w:spacing w:before="240"/>
        <w:ind w:left="2160" w:hanging="216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</w:t>
      </w:r>
      <w:r w:rsidR="00784869" w:rsidRPr="007E4CFC">
        <w:rPr>
          <w:rFonts w:ascii="Verdana" w:hAnsi="Verdana"/>
          <w:sz w:val="20"/>
          <w:szCs w:val="20"/>
        </w:rPr>
        <w:t>5</w:t>
      </w:r>
      <w:r w:rsidRPr="007E4CFC">
        <w:rPr>
          <w:rFonts w:ascii="Verdana" w:hAnsi="Verdana"/>
          <w:sz w:val="20"/>
          <w:szCs w:val="20"/>
        </w:rPr>
        <w:t>:</w:t>
      </w:r>
      <w:r w:rsidR="00695E4D" w:rsidRPr="007E4CFC">
        <w:rPr>
          <w:rFonts w:ascii="Verdana" w:hAnsi="Verdana"/>
          <w:sz w:val="20"/>
          <w:szCs w:val="20"/>
        </w:rPr>
        <w:t>2</w:t>
      </w:r>
      <w:r w:rsidRPr="007E4CFC">
        <w:rPr>
          <w:rFonts w:ascii="Verdana" w:hAnsi="Verdana"/>
          <w:sz w:val="20"/>
          <w:szCs w:val="20"/>
        </w:rPr>
        <w:t>0 – 1</w:t>
      </w:r>
      <w:r w:rsidR="00784869" w:rsidRPr="007E4CFC">
        <w:rPr>
          <w:rFonts w:ascii="Verdana" w:hAnsi="Verdana"/>
          <w:sz w:val="20"/>
          <w:szCs w:val="20"/>
        </w:rPr>
        <w:t>5</w:t>
      </w:r>
      <w:r w:rsidRPr="007E4CFC">
        <w:rPr>
          <w:rFonts w:ascii="Verdana" w:hAnsi="Verdana"/>
          <w:sz w:val="20"/>
          <w:szCs w:val="20"/>
        </w:rPr>
        <w:t>:</w:t>
      </w:r>
      <w:r w:rsidR="00695E4D" w:rsidRPr="007E4CFC">
        <w:rPr>
          <w:rFonts w:ascii="Verdana" w:hAnsi="Verdana"/>
          <w:sz w:val="20"/>
          <w:szCs w:val="20"/>
        </w:rPr>
        <w:t>30</w:t>
      </w:r>
      <w:r w:rsidRPr="007E4CFC">
        <w:rPr>
          <w:rFonts w:ascii="Verdana" w:hAnsi="Verdana"/>
          <w:sz w:val="20"/>
          <w:szCs w:val="20"/>
        </w:rPr>
        <w:t xml:space="preserve"> </w:t>
      </w:r>
      <w:r w:rsidR="0056479D" w:rsidRPr="007E4CFC">
        <w:rPr>
          <w:rFonts w:ascii="Verdana" w:hAnsi="Verdana"/>
          <w:sz w:val="20"/>
          <w:szCs w:val="20"/>
        </w:rPr>
        <w:tab/>
      </w:r>
      <w:r w:rsidR="00440BB0" w:rsidRPr="007E4CFC">
        <w:rPr>
          <w:rFonts w:ascii="Verdana" w:hAnsi="Verdana"/>
          <w:sz w:val="20"/>
          <w:szCs w:val="20"/>
        </w:rPr>
        <w:t xml:space="preserve">Collaborative destination management at local level around the development of experiential tourism in Autumn-Winter in the </w:t>
      </w:r>
      <w:proofErr w:type="spellStart"/>
      <w:r w:rsidR="00440BB0" w:rsidRPr="007E4CFC">
        <w:rPr>
          <w:rFonts w:ascii="Verdana" w:hAnsi="Verdana"/>
          <w:sz w:val="20"/>
          <w:szCs w:val="20"/>
        </w:rPr>
        <w:t>Côtes</w:t>
      </w:r>
      <w:proofErr w:type="spellEnd"/>
      <w:r w:rsidR="00440BB0" w:rsidRPr="007E4CFC">
        <w:rPr>
          <w:rFonts w:ascii="Verdana" w:hAnsi="Verdana"/>
          <w:sz w:val="20"/>
          <w:szCs w:val="20"/>
        </w:rPr>
        <w:t xml:space="preserve"> </w:t>
      </w:r>
      <w:proofErr w:type="spellStart"/>
      <w:r w:rsidR="00440BB0" w:rsidRPr="007E4CFC">
        <w:rPr>
          <w:rFonts w:ascii="Verdana" w:hAnsi="Verdana"/>
          <w:sz w:val="20"/>
          <w:szCs w:val="20"/>
        </w:rPr>
        <w:t>d'Armor</w:t>
      </w:r>
      <w:proofErr w:type="spellEnd"/>
      <w:r w:rsidR="00440BB0" w:rsidRPr="007E4CFC">
        <w:rPr>
          <w:rFonts w:ascii="Verdana" w:hAnsi="Verdana"/>
          <w:sz w:val="20"/>
          <w:szCs w:val="20"/>
        </w:rPr>
        <w:t>. Feedback on a collaborative Interreg programme</w:t>
      </w:r>
      <w:r w:rsidR="0097054D" w:rsidRPr="007E4CFC">
        <w:rPr>
          <w:rFonts w:ascii="Verdana" w:hAnsi="Verdana"/>
          <w:sz w:val="20"/>
          <w:szCs w:val="20"/>
        </w:rPr>
        <w:t xml:space="preserve"> - </w:t>
      </w:r>
      <w:r w:rsidR="00440BB0" w:rsidRPr="007E4CFC">
        <w:rPr>
          <w:rFonts w:ascii="Verdana" w:hAnsi="Verdana"/>
          <w:sz w:val="20"/>
          <w:szCs w:val="20"/>
        </w:rPr>
        <w:t xml:space="preserve">Abhervé Bénédicte, Head of tourist engineering department, </w:t>
      </w:r>
      <w:r w:rsidR="0097054D" w:rsidRPr="007E4CFC">
        <w:rPr>
          <w:rFonts w:ascii="Verdana" w:hAnsi="Verdana"/>
          <w:sz w:val="20"/>
          <w:szCs w:val="20"/>
        </w:rPr>
        <w:t xml:space="preserve">Cotes </w:t>
      </w:r>
      <w:proofErr w:type="spellStart"/>
      <w:r w:rsidR="0097054D" w:rsidRPr="007E4CFC">
        <w:rPr>
          <w:rFonts w:ascii="Verdana" w:hAnsi="Verdana"/>
          <w:sz w:val="20"/>
          <w:szCs w:val="20"/>
        </w:rPr>
        <w:t>d'Armor</w:t>
      </w:r>
      <w:proofErr w:type="spellEnd"/>
      <w:r w:rsidR="0097054D" w:rsidRPr="007E4CFC">
        <w:rPr>
          <w:rFonts w:ascii="Verdana" w:hAnsi="Verdana"/>
          <w:sz w:val="20"/>
          <w:szCs w:val="20"/>
        </w:rPr>
        <w:t xml:space="preserve"> Tourism Development Agency</w:t>
      </w:r>
      <w:r w:rsidR="00440BB0" w:rsidRPr="007E4CFC">
        <w:rPr>
          <w:rFonts w:ascii="Verdana" w:hAnsi="Verdana"/>
          <w:sz w:val="20"/>
          <w:szCs w:val="20"/>
        </w:rPr>
        <w:t>, France</w:t>
      </w:r>
    </w:p>
    <w:p w14:paraId="3F4E5559" w14:textId="0722AF43" w:rsidR="00815BD3" w:rsidRPr="007E4CFC" w:rsidRDefault="00815BD3" w:rsidP="007E4CFC">
      <w:pPr>
        <w:ind w:left="2160" w:hanging="216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</w:t>
      </w:r>
      <w:r w:rsidR="00784869" w:rsidRPr="007E4CFC">
        <w:rPr>
          <w:rFonts w:ascii="Verdana" w:hAnsi="Verdana"/>
          <w:sz w:val="20"/>
          <w:szCs w:val="20"/>
        </w:rPr>
        <w:t>5</w:t>
      </w:r>
      <w:r w:rsidRPr="007E4CFC">
        <w:rPr>
          <w:rFonts w:ascii="Verdana" w:hAnsi="Verdana"/>
          <w:sz w:val="20"/>
          <w:szCs w:val="20"/>
        </w:rPr>
        <w:t>:</w:t>
      </w:r>
      <w:r w:rsidR="00695E4D" w:rsidRPr="007E4CFC">
        <w:rPr>
          <w:rFonts w:ascii="Verdana" w:hAnsi="Verdana"/>
          <w:sz w:val="20"/>
          <w:szCs w:val="20"/>
        </w:rPr>
        <w:t>30</w:t>
      </w:r>
      <w:r w:rsidRPr="007E4CFC">
        <w:rPr>
          <w:rFonts w:ascii="Verdana" w:hAnsi="Verdana"/>
          <w:sz w:val="20"/>
          <w:szCs w:val="20"/>
        </w:rPr>
        <w:t xml:space="preserve"> – 1</w:t>
      </w:r>
      <w:r w:rsidR="00695E4D" w:rsidRPr="007E4CFC">
        <w:rPr>
          <w:rFonts w:ascii="Verdana" w:hAnsi="Verdana"/>
          <w:sz w:val="20"/>
          <w:szCs w:val="20"/>
        </w:rPr>
        <w:t>5</w:t>
      </w:r>
      <w:r w:rsidRPr="007E4CFC">
        <w:rPr>
          <w:rFonts w:ascii="Verdana" w:hAnsi="Verdana"/>
          <w:sz w:val="20"/>
          <w:szCs w:val="20"/>
        </w:rPr>
        <w:t>:</w:t>
      </w:r>
      <w:r w:rsidR="00695E4D" w:rsidRPr="007E4CFC">
        <w:rPr>
          <w:rFonts w:ascii="Verdana" w:hAnsi="Verdana"/>
          <w:sz w:val="20"/>
          <w:szCs w:val="20"/>
        </w:rPr>
        <w:t>4</w:t>
      </w:r>
      <w:r w:rsidRPr="007E4CFC">
        <w:rPr>
          <w:rFonts w:ascii="Verdana" w:hAnsi="Verdana"/>
          <w:sz w:val="20"/>
          <w:szCs w:val="20"/>
        </w:rPr>
        <w:t xml:space="preserve">0 </w:t>
      </w:r>
      <w:r w:rsidR="0056479D" w:rsidRPr="007E4CFC">
        <w:rPr>
          <w:rFonts w:ascii="Verdana" w:hAnsi="Verdana"/>
          <w:sz w:val="20"/>
          <w:szCs w:val="20"/>
        </w:rPr>
        <w:tab/>
      </w:r>
      <w:r w:rsidR="00440BB0" w:rsidRPr="007E4CFC">
        <w:rPr>
          <w:rFonts w:ascii="Verdana" w:hAnsi="Verdana"/>
          <w:sz w:val="20"/>
          <w:szCs w:val="20"/>
        </w:rPr>
        <w:t>Sustainable Together – Governance for Bremerhaven’s Transformation into a Smart Destination</w:t>
      </w:r>
      <w:r w:rsidR="0097054D" w:rsidRPr="007E4CFC">
        <w:rPr>
          <w:rFonts w:ascii="Verdana" w:hAnsi="Verdana"/>
          <w:sz w:val="20"/>
          <w:szCs w:val="20"/>
        </w:rPr>
        <w:t xml:space="preserve"> - </w:t>
      </w:r>
      <w:r w:rsidR="007E4CFC" w:rsidRPr="007E4CFC">
        <w:rPr>
          <w:rFonts w:ascii="Verdana" w:hAnsi="Verdana"/>
          <w:sz w:val="20"/>
          <w:szCs w:val="20"/>
          <w:lang w:val="de-DE"/>
        </w:rPr>
        <w:t>Helmut Berends</w:t>
      </w:r>
      <w:r w:rsidR="00440BB0" w:rsidRPr="007E4CFC">
        <w:rPr>
          <w:rFonts w:ascii="Verdana" w:hAnsi="Verdana"/>
          <w:sz w:val="20"/>
          <w:szCs w:val="20"/>
        </w:rPr>
        <w:t xml:space="preserve">, </w:t>
      </w:r>
      <w:r w:rsidR="0097054D" w:rsidRPr="007E4CFC">
        <w:rPr>
          <w:rFonts w:ascii="Verdana" w:hAnsi="Verdana"/>
          <w:sz w:val="20"/>
          <w:szCs w:val="20"/>
        </w:rPr>
        <w:t>Experience Bremerhaven, Tourism, Marketing and Events Company, Germany</w:t>
      </w:r>
    </w:p>
    <w:p w14:paraId="5AA2567B" w14:textId="5E26A4DA" w:rsidR="00695E4D" w:rsidRPr="007E4CFC" w:rsidRDefault="00695E4D" w:rsidP="007E4CFC">
      <w:pPr>
        <w:ind w:left="2160" w:hanging="216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 xml:space="preserve">15:40 – 15:50 </w:t>
      </w:r>
      <w:r w:rsidRPr="007E4CFC">
        <w:rPr>
          <w:rFonts w:ascii="Verdana" w:hAnsi="Verdana"/>
          <w:sz w:val="20"/>
          <w:szCs w:val="20"/>
        </w:rPr>
        <w:tab/>
        <w:t>Lake Balaton Region’s Journey towards Sustainable and Innovative Tourism - Zita Könczölné Egerszegi, Lake Balaton Development Coordination Agency, Hungary</w:t>
      </w:r>
    </w:p>
    <w:p w14:paraId="20DC840D" w14:textId="029AB64A" w:rsidR="00695E4D" w:rsidRPr="007E4CFC" w:rsidRDefault="00695E4D" w:rsidP="007E4CFC">
      <w:pPr>
        <w:ind w:left="2160" w:hanging="2160"/>
        <w:rPr>
          <w:rFonts w:ascii="Verdana" w:hAnsi="Verdana"/>
          <w:sz w:val="16"/>
          <w:szCs w:val="20"/>
        </w:rPr>
      </w:pPr>
      <w:r w:rsidRPr="007E4CFC">
        <w:rPr>
          <w:rFonts w:ascii="Verdana" w:hAnsi="Verdana"/>
          <w:sz w:val="20"/>
          <w:szCs w:val="20"/>
        </w:rPr>
        <w:t xml:space="preserve">15:50 – 16:00 </w:t>
      </w:r>
      <w:r w:rsidRPr="007E4CFC">
        <w:rPr>
          <w:rFonts w:ascii="Verdana" w:hAnsi="Verdana"/>
          <w:sz w:val="20"/>
          <w:szCs w:val="20"/>
        </w:rPr>
        <w:tab/>
        <w:t xml:space="preserve">Collaborative Governance in Veneto Region: The experience of Jesolo - </w:t>
      </w:r>
      <w:r w:rsidRPr="007E4CFC">
        <w:rPr>
          <w:rFonts w:ascii="Verdana" w:hAnsi="Verdana"/>
          <w:sz w:val="20"/>
        </w:rPr>
        <w:t xml:space="preserve">Nicola Contarin, EU Projects Coordinator, </w:t>
      </w:r>
      <w:proofErr w:type="gramStart"/>
      <w:r w:rsidRPr="007E4CFC">
        <w:rPr>
          <w:rFonts w:ascii="Verdana" w:hAnsi="Verdana"/>
          <w:sz w:val="20"/>
        </w:rPr>
        <w:t>Municipality</w:t>
      </w:r>
      <w:proofErr w:type="gramEnd"/>
      <w:r w:rsidRPr="007E4CFC">
        <w:rPr>
          <w:rFonts w:ascii="Verdana" w:hAnsi="Verdana"/>
          <w:sz w:val="20"/>
        </w:rPr>
        <w:t xml:space="preserve"> of Jesolo, Italy</w:t>
      </w:r>
    </w:p>
    <w:p w14:paraId="1E17C137" w14:textId="525EA0EE" w:rsidR="00815BD3" w:rsidRPr="007E4CFC" w:rsidRDefault="00815BD3" w:rsidP="00815BD3">
      <w:pPr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</w:t>
      </w:r>
      <w:r w:rsidR="00784869" w:rsidRPr="007E4CFC">
        <w:rPr>
          <w:rFonts w:ascii="Verdana" w:hAnsi="Verdana"/>
          <w:sz w:val="20"/>
          <w:szCs w:val="20"/>
        </w:rPr>
        <w:t>6</w:t>
      </w:r>
      <w:r w:rsidRPr="007E4CFC">
        <w:rPr>
          <w:rFonts w:ascii="Verdana" w:hAnsi="Verdana"/>
          <w:sz w:val="20"/>
          <w:szCs w:val="20"/>
        </w:rPr>
        <w:t>:</w:t>
      </w:r>
      <w:r w:rsidR="00784869"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>0 – 1</w:t>
      </w:r>
      <w:r w:rsidR="00784869" w:rsidRPr="007E4CFC">
        <w:rPr>
          <w:rFonts w:ascii="Verdana" w:hAnsi="Verdana"/>
          <w:sz w:val="20"/>
          <w:szCs w:val="20"/>
        </w:rPr>
        <w:t>6</w:t>
      </w:r>
      <w:r w:rsidRPr="007E4CFC">
        <w:rPr>
          <w:rFonts w:ascii="Verdana" w:hAnsi="Verdana"/>
          <w:sz w:val="20"/>
          <w:szCs w:val="20"/>
        </w:rPr>
        <w:t>:</w:t>
      </w:r>
      <w:r w:rsidR="00784869" w:rsidRPr="007E4CFC">
        <w:rPr>
          <w:rFonts w:ascii="Verdana" w:hAnsi="Verdana"/>
          <w:sz w:val="20"/>
          <w:szCs w:val="20"/>
        </w:rPr>
        <w:t>15</w:t>
      </w:r>
      <w:r w:rsidRPr="007E4CFC">
        <w:rPr>
          <w:rFonts w:ascii="Verdana" w:hAnsi="Verdana"/>
          <w:sz w:val="20"/>
          <w:szCs w:val="20"/>
        </w:rPr>
        <w:t xml:space="preserve"> </w:t>
      </w:r>
      <w:r w:rsidRPr="007E4CFC">
        <w:rPr>
          <w:rFonts w:ascii="Verdana" w:hAnsi="Verdana"/>
          <w:sz w:val="20"/>
          <w:szCs w:val="20"/>
        </w:rPr>
        <w:tab/>
        <w:t xml:space="preserve">Q&amp;A </w:t>
      </w:r>
    </w:p>
    <w:p w14:paraId="52D78B46" w14:textId="621D6B97" w:rsidR="00815BD3" w:rsidRPr="007E4CFC" w:rsidRDefault="0056479D" w:rsidP="00815BD3">
      <w:pPr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</w:t>
      </w:r>
      <w:r w:rsidR="00784869" w:rsidRPr="007E4CFC">
        <w:rPr>
          <w:rFonts w:ascii="Verdana" w:hAnsi="Verdana"/>
          <w:sz w:val="20"/>
          <w:szCs w:val="20"/>
        </w:rPr>
        <w:t>6</w:t>
      </w:r>
      <w:r w:rsidRPr="007E4CFC">
        <w:rPr>
          <w:rFonts w:ascii="Verdana" w:hAnsi="Verdana"/>
          <w:sz w:val="20"/>
          <w:szCs w:val="20"/>
        </w:rPr>
        <w:t>:</w:t>
      </w:r>
      <w:r w:rsidR="00784869" w:rsidRPr="007E4CFC">
        <w:rPr>
          <w:rFonts w:ascii="Verdana" w:hAnsi="Verdana"/>
          <w:sz w:val="20"/>
          <w:szCs w:val="20"/>
        </w:rPr>
        <w:t>15</w:t>
      </w:r>
      <w:r w:rsidRPr="007E4CFC">
        <w:rPr>
          <w:rFonts w:ascii="Verdana" w:hAnsi="Verdana"/>
          <w:sz w:val="20"/>
          <w:szCs w:val="20"/>
        </w:rPr>
        <w:t xml:space="preserve"> – 1</w:t>
      </w:r>
      <w:r w:rsidR="00784869" w:rsidRPr="007E4CFC">
        <w:rPr>
          <w:rFonts w:ascii="Verdana" w:hAnsi="Verdana"/>
          <w:sz w:val="20"/>
          <w:szCs w:val="20"/>
        </w:rPr>
        <w:t>6</w:t>
      </w:r>
      <w:r w:rsidRPr="007E4CFC">
        <w:rPr>
          <w:rFonts w:ascii="Verdana" w:hAnsi="Verdana"/>
          <w:sz w:val="20"/>
          <w:szCs w:val="20"/>
        </w:rPr>
        <w:t>:</w:t>
      </w:r>
      <w:r w:rsidR="00784869" w:rsidRPr="007E4CFC">
        <w:rPr>
          <w:rFonts w:ascii="Verdana" w:hAnsi="Verdana"/>
          <w:sz w:val="20"/>
          <w:szCs w:val="20"/>
        </w:rPr>
        <w:t>3</w:t>
      </w:r>
      <w:r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ab/>
        <w:t>Coffee break</w:t>
      </w:r>
    </w:p>
    <w:p w14:paraId="07F3CA36" w14:textId="4067DB24" w:rsidR="00695E4D" w:rsidRPr="007E4CFC" w:rsidRDefault="00695E4D" w:rsidP="007E4CFC">
      <w:pPr>
        <w:ind w:left="2160" w:hanging="216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16:30 – 16:40</w:t>
      </w:r>
      <w:r w:rsidRPr="007E4CFC">
        <w:rPr>
          <w:rFonts w:ascii="Verdana" w:hAnsi="Verdana"/>
          <w:sz w:val="20"/>
          <w:szCs w:val="20"/>
        </w:rPr>
        <w:tab/>
      </w:r>
      <w:proofErr w:type="spellStart"/>
      <w:r w:rsidRPr="007E4CFC">
        <w:rPr>
          <w:rFonts w:ascii="Verdana" w:hAnsi="Verdana"/>
          <w:sz w:val="20"/>
          <w:szCs w:val="20"/>
        </w:rPr>
        <w:t>Pafos</w:t>
      </w:r>
      <w:proofErr w:type="spellEnd"/>
      <w:r w:rsidRPr="007E4CFC">
        <w:rPr>
          <w:rFonts w:ascii="Verdana" w:hAnsi="Verdana"/>
          <w:sz w:val="20"/>
          <w:szCs w:val="20"/>
        </w:rPr>
        <w:t xml:space="preserve"> European Capital of Smart Tourism 2023 – </w:t>
      </w:r>
      <w:proofErr w:type="spellStart"/>
      <w:r w:rsidRPr="007E4CFC">
        <w:rPr>
          <w:rFonts w:ascii="Verdana" w:hAnsi="Verdana"/>
          <w:sz w:val="20"/>
          <w:szCs w:val="20"/>
        </w:rPr>
        <w:t>Loucas</w:t>
      </w:r>
      <w:proofErr w:type="spellEnd"/>
      <w:r w:rsidRPr="007E4CFC">
        <w:rPr>
          <w:rFonts w:ascii="Verdana" w:hAnsi="Verdana"/>
          <w:sz w:val="20"/>
          <w:szCs w:val="20"/>
        </w:rPr>
        <w:t xml:space="preserve"> </w:t>
      </w:r>
      <w:proofErr w:type="spellStart"/>
      <w:r w:rsidRPr="007E4CFC">
        <w:rPr>
          <w:rFonts w:ascii="Verdana" w:hAnsi="Verdana"/>
          <w:sz w:val="20"/>
          <w:szCs w:val="20"/>
        </w:rPr>
        <w:t>Nikiforou</w:t>
      </w:r>
      <w:proofErr w:type="spellEnd"/>
      <w:r w:rsidRPr="007E4CFC">
        <w:rPr>
          <w:rFonts w:ascii="Verdana" w:hAnsi="Verdana"/>
          <w:sz w:val="20"/>
          <w:szCs w:val="20"/>
        </w:rPr>
        <w:t xml:space="preserve">, Project Manager, </w:t>
      </w:r>
      <w:proofErr w:type="spellStart"/>
      <w:r w:rsidRPr="007E4CFC">
        <w:rPr>
          <w:rFonts w:ascii="Verdana" w:hAnsi="Verdana"/>
          <w:sz w:val="20"/>
          <w:szCs w:val="20"/>
        </w:rPr>
        <w:t>Pafos</w:t>
      </w:r>
      <w:proofErr w:type="spellEnd"/>
      <w:r w:rsidRPr="007E4CFC">
        <w:rPr>
          <w:rFonts w:ascii="Verdana" w:hAnsi="Verdana"/>
          <w:sz w:val="20"/>
          <w:szCs w:val="20"/>
        </w:rPr>
        <w:t xml:space="preserve"> Regional Board of Tourism, Cyprus</w:t>
      </w:r>
    </w:p>
    <w:p w14:paraId="3C691ADE" w14:textId="77777777" w:rsidR="00695E4D" w:rsidRPr="007E4CFC" w:rsidRDefault="00695E4D" w:rsidP="007E4CFC">
      <w:pPr>
        <w:ind w:left="2160" w:hanging="216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lastRenderedPageBreak/>
        <w:t>16:40 – 16:50</w:t>
      </w:r>
      <w:r w:rsidRPr="007E4CFC">
        <w:rPr>
          <w:rFonts w:ascii="Verdana" w:hAnsi="Verdana"/>
          <w:sz w:val="20"/>
          <w:szCs w:val="20"/>
        </w:rPr>
        <w:tab/>
        <w:t>Collaborative, sustainable, and innovation-driven tourism development in Sibiu – Simina Manea, Executive Manager, Sibiu County Tourism Association, Romania</w:t>
      </w:r>
    </w:p>
    <w:p w14:paraId="54B7CBF5" w14:textId="0B030B81" w:rsidR="00695E4D" w:rsidRPr="007E4CFC" w:rsidRDefault="00695E4D" w:rsidP="007E4CFC">
      <w:pPr>
        <w:ind w:left="2160" w:hanging="216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16:50 – 17:00</w:t>
      </w:r>
      <w:r w:rsidRPr="007E4CFC">
        <w:rPr>
          <w:rFonts w:ascii="Verdana" w:hAnsi="Verdana"/>
          <w:sz w:val="20"/>
          <w:szCs w:val="20"/>
        </w:rPr>
        <w:tab/>
        <w:t xml:space="preserve">Ivano-Frankivsk: A Collaborative Destination Built on Community and Partnership - </w:t>
      </w:r>
      <w:proofErr w:type="spellStart"/>
      <w:r w:rsidRPr="007E4CFC">
        <w:rPr>
          <w:rFonts w:ascii="Verdana" w:hAnsi="Verdana"/>
          <w:sz w:val="20"/>
          <w:szCs w:val="20"/>
        </w:rPr>
        <w:t>Lidiia</w:t>
      </w:r>
      <w:proofErr w:type="spellEnd"/>
      <w:r w:rsidRPr="007E4CFC">
        <w:rPr>
          <w:rFonts w:ascii="Verdana" w:hAnsi="Verdana"/>
          <w:sz w:val="20"/>
          <w:szCs w:val="20"/>
        </w:rPr>
        <w:t xml:space="preserve"> </w:t>
      </w:r>
      <w:proofErr w:type="spellStart"/>
      <w:r w:rsidRPr="007E4CFC">
        <w:rPr>
          <w:rFonts w:ascii="Verdana" w:hAnsi="Verdana"/>
          <w:sz w:val="20"/>
          <w:szCs w:val="20"/>
        </w:rPr>
        <w:t>Cherevko</w:t>
      </w:r>
      <w:proofErr w:type="spellEnd"/>
      <w:r w:rsidRPr="007E4CFC">
        <w:rPr>
          <w:rFonts w:ascii="Verdana" w:hAnsi="Verdana"/>
          <w:sz w:val="20"/>
          <w:szCs w:val="20"/>
        </w:rPr>
        <w:t xml:space="preserve">, Head of Project Implementation Office, </w:t>
      </w:r>
      <w:r w:rsidR="007E4CFC" w:rsidRPr="007E4CFC">
        <w:rPr>
          <w:rFonts w:ascii="Verdana" w:hAnsi="Verdana"/>
          <w:sz w:val="20"/>
          <w:szCs w:val="20"/>
        </w:rPr>
        <w:t>d</w:t>
      </w:r>
      <w:r w:rsidRPr="007E4CFC">
        <w:rPr>
          <w:rFonts w:ascii="Verdana" w:hAnsi="Verdana"/>
          <w:sz w:val="20"/>
          <w:szCs w:val="20"/>
        </w:rPr>
        <w:t>epartment of investment policy, projects, international relations, tourism and city promotion, Ivano-Frankivsk City Council, Ukraine</w:t>
      </w:r>
    </w:p>
    <w:p w14:paraId="5CA80699" w14:textId="77777777" w:rsidR="00695E4D" w:rsidRPr="007E4CFC" w:rsidRDefault="00695E4D" w:rsidP="007E4CFC">
      <w:pPr>
        <w:ind w:left="2160" w:hanging="216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17:00 – 17:10</w:t>
      </w:r>
      <w:r w:rsidRPr="007E4CFC">
        <w:rPr>
          <w:rFonts w:ascii="Verdana" w:hAnsi="Verdana"/>
          <w:sz w:val="20"/>
          <w:szCs w:val="20"/>
        </w:rPr>
        <w:tab/>
        <w:t xml:space="preserve">Managing a Tourist Destination: The Case of the Pannonian Lakes Complex in Tuzla - Amra </w:t>
      </w:r>
      <w:proofErr w:type="spellStart"/>
      <w:r w:rsidRPr="007E4CFC">
        <w:rPr>
          <w:rFonts w:ascii="Verdana" w:hAnsi="Verdana"/>
          <w:sz w:val="20"/>
          <w:szCs w:val="20"/>
        </w:rPr>
        <w:t>Jaganja</w:t>
      </w:r>
      <w:proofErr w:type="spellEnd"/>
      <w:r w:rsidRPr="007E4CFC">
        <w:rPr>
          <w:rFonts w:ascii="Verdana" w:hAnsi="Verdana"/>
          <w:sz w:val="20"/>
          <w:szCs w:val="20"/>
        </w:rPr>
        <w:t>, Director, Tourism Board of the City of Tuzla, Bosnia and Herzegovina</w:t>
      </w:r>
    </w:p>
    <w:p w14:paraId="4B9A26E2" w14:textId="278FC404" w:rsidR="00695E4D" w:rsidRPr="007E4CFC" w:rsidRDefault="00695E4D" w:rsidP="00815BD3">
      <w:pPr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 xml:space="preserve">17:10 – 17:20 </w:t>
      </w:r>
      <w:r w:rsidRPr="007E4CFC">
        <w:rPr>
          <w:rFonts w:ascii="Verdana" w:hAnsi="Verdana"/>
          <w:sz w:val="20"/>
          <w:szCs w:val="20"/>
        </w:rPr>
        <w:tab/>
        <w:t>Q&amp;Q</w:t>
      </w:r>
    </w:p>
    <w:p w14:paraId="5EB8742F" w14:textId="57B11573" w:rsidR="0056479D" w:rsidRPr="007E4CFC" w:rsidRDefault="0056479D" w:rsidP="00815BD3">
      <w:pPr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</w:t>
      </w:r>
      <w:r w:rsidR="00784869" w:rsidRPr="007E4CFC">
        <w:rPr>
          <w:rFonts w:ascii="Verdana" w:hAnsi="Verdana"/>
          <w:sz w:val="20"/>
          <w:szCs w:val="20"/>
        </w:rPr>
        <w:t>7</w:t>
      </w:r>
      <w:r w:rsidRPr="007E4CFC">
        <w:rPr>
          <w:rFonts w:ascii="Verdana" w:hAnsi="Verdana"/>
          <w:sz w:val="20"/>
          <w:szCs w:val="20"/>
        </w:rPr>
        <w:t>:</w:t>
      </w:r>
      <w:r w:rsidR="00695E4D" w:rsidRPr="007E4CFC">
        <w:rPr>
          <w:rFonts w:ascii="Verdana" w:hAnsi="Verdana"/>
          <w:sz w:val="20"/>
          <w:szCs w:val="20"/>
        </w:rPr>
        <w:t>2</w:t>
      </w:r>
      <w:r w:rsidRPr="007E4CFC">
        <w:rPr>
          <w:rFonts w:ascii="Verdana" w:hAnsi="Verdana"/>
          <w:sz w:val="20"/>
          <w:szCs w:val="20"/>
        </w:rPr>
        <w:t xml:space="preserve">0 – </w:t>
      </w:r>
      <w:r w:rsidR="00784869" w:rsidRPr="007E4CFC">
        <w:rPr>
          <w:rFonts w:ascii="Verdana" w:hAnsi="Verdana"/>
          <w:sz w:val="20"/>
          <w:szCs w:val="20"/>
        </w:rPr>
        <w:t>17</w:t>
      </w:r>
      <w:r w:rsidRPr="007E4CFC">
        <w:rPr>
          <w:rFonts w:ascii="Verdana" w:hAnsi="Verdana"/>
          <w:sz w:val="20"/>
          <w:szCs w:val="20"/>
        </w:rPr>
        <w:t>:</w:t>
      </w:r>
      <w:r w:rsidR="00695E4D" w:rsidRPr="007E4CFC">
        <w:rPr>
          <w:rFonts w:ascii="Verdana" w:hAnsi="Verdana"/>
          <w:sz w:val="20"/>
          <w:szCs w:val="20"/>
        </w:rPr>
        <w:t>30</w:t>
      </w:r>
      <w:r w:rsidR="002572C3" w:rsidRPr="007E4CFC">
        <w:rPr>
          <w:rFonts w:ascii="Verdana" w:hAnsi="Verdana"/>
          <w:sz w:val="20"/>
          <w:szCs w:val="20"/>
        </w:rPr>
        <w:tab/>
        <w:t>Stakeholders involvement</w:t>
      </w:r>
      <w:r w:rsidRPr="007E4CFC">
        <w:rPr>
          <w:rFonts w:ascii="Verdana" w:hAnsi="Verdana"/>
          <w:sz w:val="20"/>
          <w:szCs w:val="20"/>
        </w:rPr>
        <w:t xml:space="preserve"> </w:t>
      </w:r>
    </w:p>
    <w:p w14:paraId="2E83D405" w14:textId="77777777" w:rsidR="00695E4D" w:rsidRPr="0056479D" w:rsidRDefault="00695E4D" w:rsidP="00815BD3">
      <w:pPr>
        <w:rPr>
          <w:rFonts w:ascii="Verdana Pro" w:hAnsi="Verdana Pro"/>
          <w:sz w:val="20"/>
          <w:szCs w:val="20"/>
        </w:rPr>
      </w:pPr>
    </w:p>
    <w:p w14:paraId="7006EF0F" w14:textId="28C122D4" w:rsidR="00784869" w:rsidRDefault="00784869" w:rsidP="00815BD3">
      <w:pPr>
        <w:rPr>
          <w:rFonts w:ascii="Verdana Pro" w:hAnsi="Verdana Pro"/>
          <w:i/>
          <w:iCs/>
          <w:color w:val="002060"/>
          <w:sz w:val="22"/>
          <w:szCs w:val="22"/>
        </w:rPr>
      </w:pPr>
      <w:r w:rsidRPr="00784869">
        <w:rPr>
          <w:rFonts w:ascii="Verdana Pro" w:hAnsi="Verdana Pro"/>
          <w:i/>
          <w:iCs/>
          <w:color w:val="002060"/>
          <w:sz w:val="22"/>
          <w:szCs w:val="22"/>
        </w:rPr>
        <w:t xml:space="preserve">20:00 </w:t>
      </w:r>
      <w:r w:rsidR="0092790C">
        <w:rPr>
          <w:rFonts w:ascii="Verdana Pro" w:hAnsi="Verdana Pro"/>
          <w:i/>
          <w:iCs/>
          <w:color w:val="002060"/>
          <w:sz w:val="22"/>
          <w:szCs w:val="22"/>
        </w:rPr>
        <w:t>D</w:t>
      </w:r>
      <w:r w:rsidRPr="00784869">
        <w:rPr>
          <w:rFonts w:ascii="Verdana Pro" w:hAnsi="Verdana Pro"/>
          <w:i/>
          <w:iCs/>
          <w:color w:val="002060"/>
          <w:sz w:val="22"/>
          <w:szCs w:val="22"/>
        </w:rPr>
        <w:t>inner</w:t>
      </w:r>
      <w:r w:rsidR="0092790C">
        <w:rPr>
          <w:rFonts w:ascii="Verdana Pro" w:hAnsi="Verdana Pro"/>
          <w:i/>
          <w:iCs/>
          <w:color w:val="002060"/>
          <w:sz w:val="22"/>
          <w:szCs w:val="22"/>
        </w:rPr>
        <w:t xml:space="preserve"> at </w:t>
      </w:r>
      <w:hyperlink r:id="rId7" w:history="1">
        <w:proofErr w:type="spellStart"/>
        <w:r w:rsidR="0092790C">
          <w:rPr>
            <w:rStyle w:val="-"/>
            <w:rFonts w:ascii="Verdana Pro" w:hAnsi="Verdana Pro"/>
            <w:i/>
            <w:iCs/>
            <w:sz w:val="22"/>
            <w:szCs w:val="22"/>
          </w:rPr>
          <w:t>Ladokolla</w:t>
        </w:r>
        <w:proofErr w:type="spellEnd"/>
        <w:r w:rsidR="0092790C">
          <w:rPr>
            <w:rStyle w:val="-"/>
            <w:rFonts w:ascii="Verdana Pro" w:hAnsi="Verdana Pro"/>
            <w:i/>
            <w:iCs/>
            <w:sz w:val="22"/>
            <w:szCs w:val="22"/>
          </w:rPr>
          <w:t xml:space="preserve"> Restaurant </w:t>
        </w:r>
      </w:hyperlink>
    </w:p>
    <w:p w14:paraId="5B72920E" w14:textId="77777777" w:rsidR="0092790C" w:rsidRPr="00784869" w:rsidRDefault="0092790C" w:rsidP="00815BD3">
      <w:pPr>
        <w:rPr>
          <w:rFonts w:ascii="Verdana Pro" w:hAnsi="Verdana Pro"/>
          <w:i/>
          <w:iCs/>
          <w:color w:val="002060"/>
          <w:sz w:val="22"/>
          <w:szCs w:val="22"/>
        </w:rPr>
      </w:pPr>
    </w:p>
    <w:p w14:paraId="32C59263" w14:textId="12698947" w:rsidR="002141E8" w:rsidRDefault="002141E8" w:rsidP="00815BD3">
      <w:pPr>
        <w:rPr>
          <w:rFonts w:ascii="Verdana Pro" w:hAnsi="Verdana Pro"/>
          <w:b/>
          <w:bCs/>
          <w:color w:val="002060"/>
          <w:sz w:val="22"/>
          <w:szCs w:val="22"/>
        </w:rPr>
      </w:pPr>
    </w:p>
    <w:p w14:paraId="5C21D266" w14:textId="2002683C" w:rsidR="002141E8" w:rsidRDefault="002141E8" w:rsidP="002141E8">
      <w:pPr>
        <w:jc w:val="center"/>
        <w:rPr>
          <w:rFonts w:ascii="Verdana Pro" w:hAnsi="Verdana Pro"/>
          <w:b/>
          <w:bCs/>
          <w:color w:val="002060"/>
          <w:sz w:val="22"/>
          <w:szCs w:val="22"/>
        </w:rPr>
      </w:pPr>
      <w:r w:rsidRPr="006E2BC7">
        <w:rPr>
          <w:rFonts w:ascii="Verdana Pro" w:hAnsi="Verdana Pro"/>
          <w:b/>
          <w:bCs/>
          <w:color w:val="002060"/>
          <w:sz w:val="22"/>
          <w:szCs w:val="22"/>
        </w:rPr>
        <w:t>1</w:t>
      </w:r>
      <w:r w:rsidRPr="006E2BC7">
        <w:rPr>
          <w:rFonts w:ascii="Verdana Pro" w:hAnsi="Verdana Pro"/>
          <w:b/>
          <w:bCs/>
          <w:color w:val="002060"/>
          <w:sz w:val="22"/>
          <w:szCs w:val="22"/>
          <w:vertAlign w:val="superscript"/>
        </w:rPr>
        <w:t>st</w:t>
      </w:r>
      <w:r w:rsidRPr="006E2BC7">
        <w:rPr>
          <w:rFonts w:ascii="Verdana Pro" w:hAnsi="Verdana Pro"/>
          <w:b/>
          <w:bCs/>
          <w:color w:val="002060"/>
          <w:sz w:val="22"/>
          <w:szCs w:val="22"/>
        </w:rPr>
        <w:t xml:space="preserve"> </w:t>
      </w:r>
      <w:r>
        <w:rPr>
          <w:rFonts w:ascii="Verdana Pro" w:hAnsi="Verdana Pro"/>
          <w:b/>
          <w:bCs/>
          <w:color w:val="002060"/>
          <w:sz w:val="22"/>
          <w:szCs w:val="22"/>
        </w:rPr>
        <w:t>Thematic Workshop – Part B</w:t>
      </w:r>
    </w:p>
    <w:p w14:paraId="63A90FE8" w14:textId="2C01178F" w:rsidR="00815BD3" w:rsidRDefault="002141E8" w:rsidP="002141E8">
      <w:pPr>
        <w:jc w:val="center"/>
        <w:rPr>
          <w:rFonts w:ascii="Verdana Pro" w:hAnsi="Verdana Pro"/>
          <w:b/>
          <w:bCs/>
          <w:color w:val="002060"/>
          <w:sz w:val="22"/>
          <w:szCs w:val="22"/>
        </w:rPr>
      </w:pPr>
      <w:r>
        <w:rPr>
          <w:rFonts w:ascii="Verdana Pro" w:hAnsi="Verdana Pro"/>
          <w:b/>
          <w:bCs/>
          <w:color w:val="002060"/>
          <w:sz w:val="22"/>
          <w:szCs w:val="22"/>
        </w:rPr>
        <w:t>22</w:t>
      </w:r>
      <w:r w:rsidR="00815BD3">
        <w:rPr>
          <w:rFonts w:ascii="Verdana Pro" w:hAnsi="Verdana Pro"/>
          <w:b/>
          <w:bCs/>
          <w:color w:val="002060"/>
          <w:sz w:val="22"/>
          <w:szCs w:val="22"/>
          <w:vertAlign w:val="superscript"/>
        </w:rPr>
        <w:t xml:space="preserve"> </w:t>
      </w:r>
      <w:r w:rsidR="00815BD3">
        <w:rPr>
          <w:rFonts w:ascii="Verdana Pro" w:hAnsi="Verdana Pro"/>
          <w:b/>
          <w:bCs/>
          <w:color w:val="002060"/>
          <w:sz w:val="22"/>
          <w:szCs w:val="22"/>
        </w:rPr>
        <w:t xml:space="preserve">May 2025, </w:t>
      </w:r>
      <w:r w:rsidR="00815BD3" w:rsidRPr="00815BD3">
        <w:rPr>
          <w:rFonts w:ascii="Verdana Pro" w:hAnsi="Verdana Pro"/>
          <w:b/>
          <w:bCs/>
          <w:color w:val="002060"/>
          <w:sz w:val="22"/>
          <w:szCs w:val="22"/>
        </w:rPr>
        <w:t>09:00 – 1</w:t>
      </w:r>
      <w:r>
        <w:rPr>
          <w:rFonts w:ascii="Verdana Pro" w:hAnsi="Verdana Pro"/>
          <w:b/>
          <w:bCs/>
          <w:color w:val="002060"/>
          <w:sz w:val="22"/>
          <w:szCs w:val="22"/>
        </w:rPr>
        <w:t>3</w:t>
      </w:r>
      <w:r w:rsidR="00815BD3" w:rsidRPr="00815BD3">
        <w:rPr>
          <w:rFonts w:ascii="Verdana Pro" w:hAnsi="Verdana Pro"/>
          <w:b/>
          <w:bCs/>
          <w:color w:val="002060"/>
          <w:sz w:val="22"/>
          <w:szCs w:val="22"/>
        </w:rPr>
        <w:t>:00</w:t>
      </w:r>
    </w:p>
    <w:p w14:paraId="01ADDB86" w14:textId="385B2E79" w:rsidR="00695E4D" w:rsidRDefault="00695E4D" w:rsidP="00695E4D">
      <w:pPr>
        <w:shd w:val="clear" w:color="auto" w:fill="FFFFFF"/>
        <w:jc w:val="center"/>
        <w:rPr>
          <w:color w:val="3C3C3C"/>
          <w:sz w:val="20"/>
          <w:szCs w:val="20"/>
        </w:rPr>
      </w:pPr>
      <w:r w:rsidRPr="00815BD3">
        <w:rPr>
          <w:rFonts w:ascii="Verdana Pro" w:hAnsi="Verdana Pro"/>
          <w:b/>
          <w:bCs/>
          <w:color w:val="002060"/>
          <w:sz w:val="22"/>
          <w:szCs w:val="22"/>
        </w:rPr>
        <w:t>TPT Topic 18: Coordinated management and updated information on travelling.</w:t>
      </w:r>
    </w:p>
    <w:p w14:paraId="147979C1" w14:textId="69798195" w:rsidR="002141E8" w:rsidRPr="007E4CFC" w:rsidRDefault="002141E8" w:rsidP="002141E8">
      <w:pPr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  <w:lang w:val="en-US"/>
        </w:rPr>
        <w:t>09:00</w:t>
      </w:r>
      <w:r w:rsidRPr="007E4CFC">
        <w:rPr>
          <w:rFonts w:ascii="Verdana" w:hAnsi="Verdana"/>
          <w:sz w:val="20"/>
          <w:szCs w:val="20"/>
        </w:rPr>
        <w:t xml:space="preserve"> – </w:t>
      </w:r>
      <w:r w:rsidRPr="007E4CFC">
        <w:rPr>
          <w:rFonts w:ascii="Verdana" w:hAnsi="Verdana"/>
          <w:sz w:val="20"/>
          <w:szCs w:val="20"/>
          <w:lang w:val="en-US"/>
        </w:rPr>
        <w:t>09</w:t>
      </w:r>
      <w:r w:rsidRPr="007E4CFC">
        <w:rPr>
          <w:rFonts w:ascii="Verdana" w:hAnsi="Verdana"/>
          <w:sz w:val="20"/>
          <w:szCs w:val="20"/>
        </w:rPr>
        <w:t>:1</w:t>
      </w:r>
      <w:r w:rsidR="00695E4D" w:rsidRPr="007E4CFC">
        <w:rPr>
          <w:rFonts w:ascii="Verdana" w:hAnsi="Verdana"/>
          <w:sz w:val="20"/>
          <w:szCs w:val="20"/>
          <w:lang w:val="en-US"/>
        </w:rPr>
        <w:t>0</w:t>
      </w:r>
      <w:r w:rsidRPr="007E4CFC">
        <w:rPr>
          <w:rFonts w:ascii="Verdana" w:hAnsi="Verdana"/>
          <w:sz w:val="20"/>
          <w:szCs w:val="20"/>
        </w:rPr>
        <w:tab/>
      </w:r>
      <w:r w:rsidR="00695E4D" w:rsidRPr="007E4CFC">
        <w:rPr>
          <w:rFonts w:ascii="Verdana" w:hAnsi="Verdana"/>
          <w:sz w:val="20"/>
          <w:szCs w:val="20"/>
        </w:rPr>
        <w:t>Heraklion Development Agency, Greece</w:t>
      </w:r>
    </w:p>
    <w:p w14:paraId="4347BFB2" w14:textId="7277543D" w:rsidR="002141E8" w:rsidRPr="007E4CFC" w:rsidRDefault="002141E8" w:rsidP="007E4CFC">
      <w:pPr>
        <w:ind w:left="2160" w:hanging="216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09:1</w:t>
      </w:r>
      <w:r w:rsidR="00695E4D"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 xml:space="preserve"> – 09:</w:t>
      </w:r>
      <w:r w:rsidR="00695E4D" w:rsidRPr="007E4CFC">
        <w:rPr>
          <w:rFonts w:ascii="Verdana" w:hAnsi="Verdana"/>
          <w:sz w:val="20"/>
          <w:szCs w:val="20"/>
        </w:rPr>
        <w:t>2</w:t>
      </w:r>
      <w:r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ab/>
      </w:r>
      <w:r w:rsidR="0039652F" w:rsidRPr="007E4CFC">
        <w:rPr>
          <w:rFonts w:ascii="Verdana" w:hAnsi="Verdana"/>
          <w:sz w:val="20"/>
          <w:szCs w:val="20"/>
        </w:rPr>
        <w:t xml:space="preserve">Exceptional event: the example of information management for cyclists along the EV1 European cycle route during the fires in the South of France in 2022 - Abhervé Bénédicte, Head of tourist engineering department, Cotes </w:t>
      </w:r>
      <w:proofErr w:type="spellStart"/>
      <w:r w:rsidR="0039652F" w:rsidRPr="007E4CFC">
        <w:rPr>
          <w:rFonts w:ascii="Verdana" w:hAnsi="Verdana"/>
          <w:sz w:val="20"/>
          <w:szCs w:val="20"/>
        </w:rPr>
        <w:t>d'Armor</w:t>
      </w:r>
      <w:proofErr w:type="spellEnd"/>
      <w:r w:rsidR="0039652F" w:rsidRPr="007E4CFC">
        <w:rPr>
          <w:rFonts w:ascii="Verdana" w:hAnsi="Verdana"/>
          <w:sz w:val="20"/>
          <w:szCs w:val="20"/>
        </w:rPr>
        <w:t xml:space="preserve"> Tourism Development Agency, France</w:t>
      </w:r>
    </w:p>
    <w:p w14:paraId="7DE82434" w14:textId="6200DCD3" w:rsidR="00AF5CE9" w:rsidRPr="007E4CFC" w:rsidRDefault="007E4CFC" w:rsidP="007E4CFC">
      <w:pPr>
        <w:ind w:left="2160" w:hanging="2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09:20 – 09:3</w:t>
      </w:r>
      <w:r w:rsidR="00AF5CE9" w:rsidRPr="007E4CFC">
        <w:rPr>
          <w:rFonts w:ascii="Verdana" w:hAnsi="Verdana"/>
          <w:sz w:val="20"/>
          <w:szCs w:val="20"/>
        </w:rPr>
        <w:t>0</w:t>
      </w:r>
      <w:r w:rsidR="00AF5CE9" w:rsidRPr="007E4CFC">
        <w:rPr>
          <w:rFonts w:ascii="Verdana" w:hAnsi="Verdana"/>
          <w:sz w:val="20"/>
          <w:szCs w:val="20"/>
        </w:rPr>
        <w:tab/>
      </w:r>
      <w:r w:rsidR="00AF5CE9" w:rsidRPr="007E4CFC">
        <w:rPr>
          <w:rFonts w:ascii="Verdana" w:hAnsi="Verdana"/>
          <w:bCs/>
          <w:sz w:val="20"/>
          <w:szCs w:val="20"/>
        </w:rPr>
        <w:t xml:space="preserve">Traffic Information Systems in Hungary and Lake Balaton Region - </w:t>
      </w:r>
      <w:r w:rsidR="00AF5CE9" w:rsidRPr="007E4CFC">
        <w:rPr>
          <w:rFonts w:ascii="Verdana" w:hAnsi="Verdana"/>
          <w:sz w:val="20"/>
          <w:szCs w:val="20"/>
        </w:rPr>
        <w:t>Zita Könczölné Egerszegi, Lake Balaton Development Coordination Agency, Hungary</w:t>
      </w:r>
    </w:p>
    <w:p w14:paraId="5413C56E" w14:textId="74823651" w:rsidR="00835E74" w:rsidRPr="007E4CFC" w:rsidRDefault="002141E8" w:rsidP="007E4CFC">
      <w:pPr>
        <w:ind w:left="2160" w:hanging="2160"/>
        <w:jc w:val="both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09:</w:t>
      </w:r>
      <w:r w:rsidR="007E4CFC">
        <w:rPr>
          <w:rFonts w:ascii="Verdana" w:hAnsi="Verdana"/>
          <w:sz w:val="20"/>
          <w:szCs w:val="20"/>
        </w:rPr>
        <w:t>3</w:t>
      </w:r>
      <w:r w:rsidR="00835E74"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 xml:space="preserve"> – </w:t>
      </w:r>
      <w:r w:rsidR="00835E74" w:rsidRPr="007E4CFC">
        <w:rPr>
          <w:rFonts w:ascii="Verdana" w:hAnsi="Verdana"/>
          <w:sz w:val="20"/>
          <w:szCs w:val="20"/>
        </w:rPr>
        <w:t>09</w:t>
      </w:r>
      <w:r w:rsidRPr="007E4CFC">
        <w:rPr>
          <w:rFonts w:ascii="Verdana" w:hAnsi="Verdana"/>
          <w:sz w:val="20"/>
          <w:szCs w:val="20"/>
        </w:rPr>
        <w:t>:</w:t>
      </w:r>
      <w:r w:rsidR="007E4CFC">
        <w:rPr>
          <w:rFonts w:ascii="Verdana" w:hAnsi="Verdana"/>
          <w:sz w:val="20"/>
          <w:szCs w:val="20"/>
        </w:rPr>
        <w:t>4</w:t>
      </w:r>
      <w:r w:rsidRPr="007E4CFC">
        <w:rPr>
          <w:rFonts w:ascii="Verdana" w:hAnsi="Verdana"/>
          <w:sz w:val="20"/>
          <w:szCs w:val="20"/>
        </w:rPr>
        <w:t>0</w:t>
      </w:r>
      <w:r w:rsidR="00835E74" w:rsidRPr="007E4CFC">
        <w:rPr>
          <w:rFonts w:ascii="Verdana" w:hAnsi="Verdana"/>
          <w:sz w:val="20"/>
          <w:szCs w:val="20"/>
        </w:rPr>
        <w:tab/>
      </w:r>
      <w:r w:rsidRPr="007E4CFC">
        <w:rPr>
          <w:rFonts w:ascii="Verdana" w:hAnsi="Verdana"/>
          <w:sz w:val="20"/>
          <w:szCs w:val="20"/>
        </w:rPr>
        <w:t xml:space="preserve"> </w:t>
      </w:r>
      <w:r w:rsidR="00835E74" w:rsidRPr="007E4CFC">
        <w:rPr>
          <w:rFonts w:ascii="Verdana" w:hAnsi="Verdana"/>
          <w:sz w:val="20"/>
          <w:szCs w:val="20"/>
        </w:rPr>
        <w:t xml:space="preserve">Cyprus as a Smart Tourist Destination, Challenges to Travel – </w:t>
      </w:r>
      <w:proofErr w:type="spellStart"/>
      <w:r w:rsidR="00835E74" w:rsidRPr="007E4CFC">
        <w:rPr>
          <w:rFonts w:ascii="Verdana" w:hAnsi="Verdana"/>
          <w:sz w:val="20"/>
          <w:szCs w:val="20"/>
        </w:rPr>
        <w:t>Loucan</w:t>
      </w:r>
      <w:proofErr w:type="spellEnd"/>
      <w:r w:rsidR="00835E74" w:rsidRPr="007E4CFC">
        <w:rPr>
          <w:rFonts w:ascii="Verdana" w:hAnsi="Verdana"/>
          <w:sz w:val="20"/>
          <w:szCs w:val="20"/>
        </w:rPr>
        <w:t xml:space="preserve"> </w:t>
      </w:r>
      <w:proofErr w:type="spellStart"/>
      <w:r w:rsidR="00835E74" w:rsidRPr="007E4CFC">
        <w:rPr>
          <w:rFonts w:ascii="Verdana" w:hAnsi="Verdana"/>
          <w:sz w:val="20"/>
          <w:szCs w:val="20"/>
        </w:rPr>
        <w:t>Nikiforou</w:t>
      </w:r>
      <w:proofErr w:type="spellEnd"/>
      <w:r w:rsidR="00835E74" w:rsidRPr="007E4CFC">
        <w:rPr>
          <w:rFonts w:ascii="Verdana" w:hAnsi="Verdana"/>
          <w:sz w:val="20"/>
          <w:szCs w:val="20"/>
        </w:rPr>
        <w:t xml:space="preserve">, Project Manager, </w:t>
      </w:r>
      <w:proofErr w:type="spellStart"/>
      <w:r w:rsidR="00835E74" w:rsidRPr="007E4CFC">
        <w:rPr>
          <w:rFonts w:ascii="Verdana" w:hAnsi="Verdana"/>
          <w:sz w:val="20"/>
          <w:szCs w:val="20"/>
        </w:rPr>
        <w:t>Pafos</w:t>
      </w:r>
      <w:proofErr w:type="spellEnd"/>
      <w:r w:rsidR="00835E74" w:rsidRPr="007E4CFC">
        <w:rPr>
          <w:rFonts w:ascii="Verdana" w:hAnsi="Verdana"/>
          <w:sz w:val="20"/>
          <w:szCs w:val="20"/>
        </w:rPr>
        <w:t xml:space="preserve"> Regional Board of Tourism, Cyprus</w:t>
      </w:r>
    </w:p>
    <w:p w14:paraId="20E66670" w14:textId="087FFC30" w:rsidR="00835E74" w:rsidRPr="007E4CFC" w:rsidRDefault="00835E74" w:rsidP="007E4CFC">
      <w:pPr>
        <w:ind w:left="2160" w:hanging="2160"/>
        <w:jc w:val="both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09:</w:t>
      </w:r>
      <w:r w:rsidR="007E4CFC">
        <w:rPr>
          <w:rFonts w:ascii="Verdana" w:hAnsi="Verdana"/>
          <w:sz w:val="20"/>
          <w:szCs w:val="20"/>
        </w:rPr>
        <w:t>4</w:t>
      </w:r>
      <w:r w:rsidRPr="007E4CFC">
        <w:rPr>
          <w:rFonts w:ascii="Verdana" w:hAnsi="Verdana"/>
          <w:sz w:val="20"/>
          <w:szCs w:val="20"/>
        </w:rPr>
        <w:t xml:space="preserve">0 – </w:t>
      </w:r>
      <w:r w:rsidR="00AF5CE9" w:rsidRPr="007E4CFC">
        <w:rPr>
          <w:rFonts w:ascii="Verdana" w:hAnsi="Verdana"/>
          <w:sz w:val="20"/>
          <w:szCs w:val="20"/>
        </w:rPr>
        <w:t>0</w:t>
      </w:r>
      <w:r w:rsidR="007E4CFC">
        <w:rPr>
          <w:rFonts w:ascii="Verdana" w:hAnsi="Verdana"/>
          <w:sz w:val="20"/>
          <w:szCs w:val="20"/>
        </w:rPr>
        <w:t>9</w:t>
      </w:r>
      <w:r w:rsidR="00AF5CE9" w:rsidRPr="007E4CFC">
        <w:rPr>
          <w:rFonts w:ascii="Verdana" w:hAnsi="Verdana"/>
          <w:sz w:val="20"/>
          <w:szCs w:val="20"/>
        </w:rPr>
        <w:t>:</w:t>
      </w:r>
      <w:r w:rsidR="007E4CFC">
        <w:rPr>
          <w:rFonts w:ascii="Verdana" w:hAnsi="Verdana"/>
          <w:sz w:val="20"/>
          <w:szCs w:val="20"/>
        </w:rPr>
        <w:t>5</w:t>
      </w:r>
      <w:r w:rsidR="00AF5CE9"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ab/>
        <w:t>Travel information in Veneto Region: The experience of Jesolo - The experience of Jesolo - Nicola Contarin, EU Projects Coordinator, Municipality of Jesolo, Italy</w:t>
      </w:r>
    </w:p>
    <w:p w14:paraId="451D53D6" w14:textId="53E18ECA" w:rsidR="00835E74" w:rsidRPr="007E4CFC" w:rsidRDefault="00AF5CE9" w:rsidP="007E4CFC">
      <w:pPr>
        <w:ind w:left="2160" w:hanging="2160"/>
        <w:jc w:val="both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0</w:t>
      </w:r>
      <w:r w:rsidR="007E4CFC">
        <w:rPr>
          <w:rFonts w:ascii="Verdana" w:hAnsi="Verdana"/>
          <w:sz w:val="20"/>
          <w:szCs w:val="20"/>
        </w:rPr>
        <w:t>9</w:t>
      </w:r>
      <w:r w:rsidRPr="007E4CFC">
        <w:rPr>
          <w:rFonts w:ascii="Verdana" w:hAnsi="Verdana"/>
          <w:sz w:val="20"/>
          <w:szCs w:val="20"/>
        </w:rPr>
        <w:t>:</w:t>
      </w:r>
      <w:r w:rsidR="007E4CFC">
        <w:rPr>
          <w:rFonts w:ascii="Verdana" w:hAnsi="Verdana"/>
          <w:sz w:val="20"/>
          <w:szCs w:val="20"/>
        </w:rPr>
        <w:t>5</w:t>
      </w:r>
      <w:r w:rsidRPr="007E4CFC">
        <w:rPr>
          <w:rFonts w:ascii="Verdana" w:hAnsi="Verdana"/>
          <w:sz w:val="20"/>
          <w:szCs w:val="20"/>
        </w:rPr>
        <w:t>0</w:t>
      </w:r>
      <w:r w:rsidR="00835E74" w:rsidRPr="007E4CFC">
        <w:rPr>
          <w:rFonts w:ascii="Verdana" w:hAnsi="Verdana"/>
          <w:sz w:val="20"/>
          <w:szCs w:val="20"/>
        </w:rPr>
        <w:t xml:space="preserve"> – 10:</w:t>
      </w:r>
      <w:r w:rsidR="007E4CFC">
        <w:rPr>
          <w:rFonts w:ascii="Verdana" w:hAnsi="Verdana"/>
          <w:sz w:val="20"/>
          <w:szCs w:val="20"/>
        </w:rPr>
        <w:t>0</w:t>
      </w:r>
      <w:r w:rsidR="00835E74" w:rsidRPr="007E4CFC">
        <w:rPr>
          <w:rFonts w:ascii="Verdana" w:hAnsi="Verdana"/>
          <w:sz w:val="20"/>
          <w:szCs w:val="20"/>
        </w:rPr>
        <w:t>0</w:t>
      </w:r>
      <w:r w:rsidR="00835E74" w:rsidRPr="007E4CFC">
        <w:rPr>
          <w:rFonts w:ascii="Verdana" w:hAnsi="Verdana"/>
          <w:sz w:val="20"/>
          <w:szCs w:val="20"/>
        </w:rPr>
        <w:tab/>
      </w:r>
      <w:r w:rsidR="00835E74" w:rsidRPr="007E4CFC">
        <w:rPr>
          <w:rFonts w:ascii="Verdana" w:hAnsi="Verdana"/>
          <w:sz w:val="20"/>
          <w:szCs w:val="20"/>
          <w:lang w:val="en-US"/>
        </w:rPr>
        <w:t>UNESCO Bus: A Model of Integrated Tourist Mobility in Southern Transylvania – Simina Manea, Sibiu County Tourism Association, Romania</w:t>
      </w:r>
    </w:p>
    <w:p w14:paraId="6550A5D1" w14:textId="189ED83E" w:rsidR="00835E74" w:rsidRPr="007E4CFC" w:rsidRDefault="00835E74" w:rsidP="007E4CFC">
      <w:pPr>
        <w:ind w:left="2160" w:hanging="216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lastRenderedPageBreak/>
        <w:t>10:</w:t>
      </w:r>
      <w:r w:rsid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>0 – 10:</w:t>
      </w:r>
      <w:r w:rsidR="007E4CFC">
        <w:rPr>
          <w:rFonts w:ascii="Verdana" w:hAnsi="Verdana"/>
          <w:sz w:val="20"/>
          <w:szCs w:val="20"/>
        </w:rPr>
        <w:t>1</w:t>
      </w:r>
      <w:r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ab/>
        <w:t>Ivano-Frankivsk: Reliable Travel Information and Human-</w:t>
      </w:r>
      <w:proofErr w:type="spellStart"/>
      <w:r w:rsidRPr="007E4CFC">
        <w:rPr>
          <w:rFonts w:ascii="Verdana" w:hAnsi="Verdana"/>
          <w:sz w:val="20"/>
          <w:szCs w:val="20"/>
        </w:rPr>
        <w:t>Centered</w:t>
      </w:r>
      <w:proofErr w:type="spellEnd"/>
      <w:r w:rsidRPr="007E4CFC">
        <w:rPr>
          <w:rFonts w:ascii="Verdana" w:hAnsi="Verdana"/>
          <w:sz w:val="20"/>
          <w:szCs w:val="20"/>
        </w:rPr>
        <w:t xml:space="preserve"> Tourism in Times of Crisis - </w:t>
      </w:r>
      <w:proofErr w:type="spellStart"/>
      <w:r w:rsidRPr="007E4CFC">
        <w:rPr>
          <w:rFonts w:ascii="Verdana" w:hAnsi="Verdana"/>
          <w:sz w:val="20"/>
          <w:szCs w:val="20"/>
        </w:rPr>
        <w:t>Lidiia</w:t>
      </w:r>
      <w:proofErr w:type="spellEnd"/>
      <w:r w:rsidRPr="007E4CFC">
        <w:rPr>
          <w:rFonts w:ascii="Verdana" w:hAnsi="Verdana"/>
          <w:sz w:val="20"/>
          <w:szCs w:val="20"/>
        </w:rPr>
        <w:t xml:space="preserve"> </w:t>
      </w:r>
      <w:proofErr w:type="spellStart"/>
      <w:r w:rsidRPr="007E4CFC">
        <w:rPr>
          <w:rFonts w:ascii="Verdana" w:hAnsi="Verdana"/>
          <w:sz w:val="20"/>
          <w:szCs w:val="20"/>
        </w:rPr>
        <w:t>Cherevko</w:t>
      </w:r>
      <w:proofErr w:type="spellEnd"/>
      <w:r w:rsidRPr="007E4CFC">
        <w:rPr>
          <w:rFonts w:ascii="Verdana" w:hAnsi="Verdana"/>
          <w:sz w:val="20"/>
          <w:szCs w:val="20"/>
        </w:rPr>
        <w:t xml:space="preserve">, Head of Project Implementation Office, </w:t>
      </w:r>
      <w:proofErr w:type="spellStart"/>
      <w:r w:rsidRPr="007E4CFC">
        <w:rPr>
          <w:rFonts w:ascii="Verdana" w:hAnsi="Verdana"/>
          <w:sz w:val="20"/>
          <w:szCs w:val="20"/>
        </w:rPr>
        <w:t>epartment</w:t>
      </w:r>
      <w:proofErr w:type="spellEnd"/>
      <w:r w:rsidRPr="007E4CFC">
        <w:rPr>
          <w:rFonts w:ascii="Verdana" w:hAnsi="Verdana"/>
          <w:sz w:val="20"/>
          <w:szCs w:val="20"/>
        </w:rPr>
        <w:t xml:space="preserve"> of investment policy, projects, international relations, tourism and city promotion, Ivano-Frankivsk City Council, Ukraine</w:t>
      </w:r>
    </w:p>
    <w:p w14:paraId="6C86C317" w14:textId="1657D8AA" w:rsidR="002141E8" w:rsidRPr="007E4CFC" w:rsidRDefault="002141E8" w:rsidP="002141E8">
      <w:pPr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10:</w:t>
      </w:r>
      <w:r w:rsidR="007E4CFC">
        <w:rPr>
          <w:rFonts w:ascii="Verdana" w:hAnsi="Verdana"/>
          <w:sz w:val="20"/>
          <w:szCs w:val="20"/>
        </w:rPr>
        <w:t>1</w:t>
      </w:r>
      <w:r w:rsidRPr="007E4CFC">
        <w:rPr>
          <w:rFonts w:ascii="Verdana" w:hAnsi="Verdana"/>
          <w:sz w:val="20"/>
          <w:szCs w:val="20"/>
        </w:rPr>
        <w:t>0 – 10:</w:t>
      </w:r>
      <w:r w:rsidR="00C51EA2">
        <w:rPr>
          <w:rFonts w:ascii="Verdana" w:hAnsi="Verdana"/>
          <w:sz w:val="20"/>
          <w:szCs w:val="20"/>
        </w:rPr>
        <w:t>3</w:t>
      </w:r>
      <w:r w:rsidR="00835E74"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ab/>
        <w:t>Q&amp;A</w:t>
      </w:r>
    </w:p>
    <w:p w14:paraId="0BC2F06C" w14:textId="3F0F8174" w:rsidR="002C6D09" w:rsidRPr="007E4CFC" w:rsidRDefault="002C6D09" w:rsidP="002C6D09">
      <w:pPr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</w:t>
      </w:r>
      <w:r w:rsidR="00835E74"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>:</w:t>
      </w:r>
      <w:r w:rsidR="00C51EA2">
        <w:rPr>
          <w:rFonts w:ascii="Verdana" w:hAnsi="Verdana"/>
          <w:sz w:val="20"/>
          <w:szCs w:val="20"/>
        </w:rPr>
        <w:t>3</w:t>
      </w:r>
      <w:r w:rsidRPr="007E4CFC">
        <w:rPr>
          <w:rFonts w:ascii="Verdana" w:hAnsi="Verdana"/>
          <w:sz w:val="20"/>
          <w:szCs w:val="20"/>
        </w:rPr>
        <w:t>0 – 1</w:t>
      </w:r>
      <w:r w:rsidR="00C51EA2">
        <w:rPr>
          <w:rFonts w:ascii="Verdana" w:hAnsi="Verdana"/>
          <w:sz w:val="20"/>
          <w:szCs w:val="20"/>
        </w:rPr>
        <w:t>1</w:t>
      </w:r>
      <w:r w:rsidRPr="007E4CFC">
        <w:rPr>
          <w:rFonts w:ascii="Verdana" w:hAnsi="Verdana"/>
          <w:sz w:val="20"/>
          <w:szCs w:val="20"/>
        </w:rPr>
        <w:t>:</w:t>
      </w:r>
      <w:r w:rsidR="00C51EA2">
        <w:rPr>
          <w:rFonts w:ascii="Verdana" w:hAnsi="Verdana"/>
          <w:sz w:val="20"/>
          <w:szCs w:val="20"/>
        </w:rPr>
        <w:t>0</w:t>
      </w:r>
      <w:r w:rsidR="00835E74" w:rsidRPr="007E4CFC">
        <w:rPr>
          <w:rFonts w:ascii="Verdana" w:hAnsi="Verdana"/>
          <w:sz w:val="20"/>
          <w:szCs w:val="20"/>
        </w:rPr>
        <w:t>0</w:t>
      </w:r>
      <w:r w:rsidRPr="007E4CFC">
        <w:rPr>
          <w:rFonts w:ascii="Verdana" w:hAnsi="Verdana"/>
          <w:sz w:val="20"/>
          <w:szCs w:val="20"/>
        </w:rPr>
        <w:tab/>
        <w:t xml:space="preserve">Stakeholders involvement </w:t>
      </w:r>
    </w:p>
    <w:p w14:paraId="508E0E10" w14:textId="73DB46CE" w:rsidR="002C6D09" w:rsidRPr="007E4CFC" w:rsidRDefault="00C51EA2" w:rsidP="002C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2C6D09" w:rsidRPr="007E4CFC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</w:t>
      </w:r>
      <w:r w:rsidR="00835E74" w:rsidRPr="007E4CFC">
        <w:rPr>
          <w:rFonts w:ascii="Verdana" w:hAnsi="Verdana"/>
          <w:sz w:val="20"/>
          <w:szCs w:val="20"/>
        </w:rPr>
        <w:t>0</w:t>
      </w:r>
      <w:r w:rsidR="002C6D09" w:rsidRPr="007E4CFC">
        <w:rPr>
          <w:rFonts w:ascii="Verdana" w:hAnsi="Verdana"/>
          <w:sz w:val="20"/>
          <w:szCs w:val="20"/>
        </w:rPr>
        <w:t xml:space="preserve"> – 11:30</w:t>
      </w:r>
      <w:r w:rsidR="002C6D09" w:rsidRPr="007E4CFC">
        <w:rPr>
          <w:rFonts w:ascii="Verdana" w:hAnsi="Verdana"/>
          <w:sz w:val="20"/>
          <w:szCs w:val="20"/>
        </w:rPr>
        <w:tab/>
        <w:t>Coffee Break</w:t>
      </w:r>
    </w:p>
    <w:p w14:paraId="6C8995E0" w14:textId="77777777" w:rsidR="00835E74" w:rsidRPr="007E4CFC" w:rsidRDefault="002C6D09" w:rsidP="00835E74">
      <w:pPr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  <w:lang w:val="en-US"/>
        </w:rPr>
        <w:t>11:30 – 11:45</w:t>
      </w:r>
      <w:r w:rsidRPr="007E4CFC">
        <w:rPr>
          <w:rFonts w:ascii="Verdana" w:hAnsi="Verdana"/>
          <w:sz w:val="20"/>
          <w:szCs w:val="20"/>
          <w:lang w:val="en-US"/>
        </w:rPr>
        <w:tab/>
      </w:r>
      <w:r w:rsidR="00835E74" w:rsidRPr="007E4CFC">
        <w:rPr>
          <w:rFonts w:ascii="Verdana" w:hAnsi="Verdana"/>
          <w:sz w:val="20"/>
          <w:szCs w:val="20"/>
        </w:rPr>
        <w:t>Conclusions on TPT Topic 5 and next steps</w:t>
      </w:r>
    </w:p>
    <w:p w14:paraId="3364E131" w14:textId="77777777" w:rsidR="00835E74" w:rsidRPr="007E4CFC" w:rsidRDefault="00835E74" w:rsidP="00835E74">
      <w:pPr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11:45 – 12:00</w:t>
      </w:r>
      <w:r w:rsidRPr="007E4CFC">
        <w:rPr>
          <w:rFonts w:ascii="Verdana" w:hAnsi="Verdana"/>
          <w:sz w:val="20"/>
          <w:szCs w:val="20"/>
        </w:rPr>
        <w:tab/>
        <w:t>Conclusions on TPT Topic 12 and next steps</w:t>
      </w:r>
    </w:p>
    <w:p w14:paraId="592B0A1F" w14:textId="0F500E81" w:rsidR="00835E74" w:rsidRPr="007E4CFC" w:rsidRDefault="00835E74" w:rsidP="007E4CFC">
      <w:pPr>
        <w:ind w:left="2160" w:hanging="216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12:00 – 12:</w:t>
      </w:r>
      <w:r w:rsidR="00D148FF" w:rsidRPr="007E4CFC">
        <w:rPr>
          <w:rFonts w:ascii="Verdana" w:hAnsi="Verdana"/>
          <w:sz w:val="20"/>
          <w:szCs w:val="20"/>
        </w:rPr>
        <w:t>45</w:t>
      </w:r>
      <w:r w:rsidRPr="007E4CFC">
        <w:rPr>
          <w:rFonts w:ascii="Verdana" w:hAnsi="Verdana"/>
          <w:sz w:val="20"/>
          <w:szCs w:val="20"/>
        </w:rPr>
        <w:tab/>
        <w:t xml:space="preserve">European Capital of Smart Tourism </w:t>
      </w:r>
      <w:proofErr w:type="spellStart"/>
      <w:r w:rsidR="00D77891" w:rsidRPr="007E4CFC">
        <w:rPr>
          <w:rFonts w:ascii="Verdana" w:hAnsi="Verdana"/>
          <w:sz w:val="20"/>
          <w:szCs w:val="20"/>
        </w:rPr>
        <w:t>Pafos</w:t>
      </w:r>
      <w:proofErr w:type="spellEnd"/>
      <w:r w:rsidR="00D77891" w:rsidRPr="007E4CFC">
        <w:rPr>
          <w:rFonts w:ascii="Verdana" w:hAnsi="Verdana"/>
          <w:sz w:val="20"/>
          <w:szCs w:val="20"/>
        </w:rPr>
        <w:t xml:space="preserve"> </w:t>
      </w:r>
      <w:r w:rsidRPr="007E4CFC">
        <w:rPr>
          <w:rFonts w:ascii="Verdana" w:hAnsi="Verdana"/>
          <w:sz w:val="20"/>
          <w:szCs w:val="20"/>
        </w:rPr>
        <w:t xml:space="preserve">2023 and </w:t>
      </w:r>
      <w:r w:rsidR="00D77891" w:rsidRPr="007E4CFC">
        <w:rPr>
          <w:rFonts w:ascii="Verdana" w:hAnsi="Verdana"/>
          <w:sz w:val="20"/>
          <w:szCs w:val="20"/>
        </w:rPr>
        <w:t xml:space="preserve">Dublin </w:t>
      </w:r>
      <w:r w:rsidRPr="007E4CFC">
        <w:rPr>
          <w:rFonts w:ascii="Verdana" w:hAnsi="Verdana"/>
          <w:sz w:val="20"/>
          <w:szCs w:val="20"/>
        </w:rPr>
        <w:t xml:space="preserve">2024 </w:t>
      </w:r>
      <w:r w:rsidR="00F51EBA" w:rsidRPr="007E4CFC">
        <w:rPr>
          <w:rFonts w:ascii="Verdana" w:hAnsi="Verdana"/>
          <w:sz w:val="20"/>
          <w:szCs w:val="20"/>
        </w:rPr>
        <w:t>– the way forward for Smart Tour partner destinations as candidates for 2027 and/or 2028</w:t>
      </w:r>
    </w:p>
    <w:p w14:paraId="73556717" w14:textId="71399048" w:rsidR="00AF5CE9" w:rsidRPr="007E4CFC" w:rsidRDefault="00AF5CE9" w:rsidP="00D77891">
      <w:pPr>
        <w:pStyle w:val="a6"/>
        <w:numPr>
          <w:ilvl w:val="3"/>
          <w:numId w:val="5"/>
        </w:numPr>
        <w:ind w:left="2874" w:hanging="357"/>
        <w:contextualSpacing w:val="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Manos Vougioukas, ECTN Secretary-General</w:t>
      </w:r>
    </w:p>
    <w:p w14:paraId="4F6576CB" w14:textId="1ACA7245" w:rsidR="00D77891" w:rsidRPr="007E4CFC" w:rsidRDefault="00D77891" w:rsidP="00D77891">
      <w:pPr>
        <w:pStyle w:val="a6"/>
        <w:numPr>
          <w:ilvl w:val="3"/>
          <w:numId w:val="5"/>
        </w:numPr>
        <w:ind w:left="2874" w:hanging="357"/>
        <w:contextualSpacing w:val="0"/>
        <w:rPr>
          <w:rFonts w:ascii="Verdana" w:hAnsi="Verdana"/>
          <w:sz w:val="20"/>
          <w:szCs w:val="20"/>
        </w:rPr>
      </w:pPr>
      <w:proofErr w:type="spellStart"/>
      <w:r w:rsidRPr="007E4CFC">
        <w:rPr>
          <w:rFonts w:ascii="Verdana" w:hAnsi="Verdana"/>
          <w:sz w:val="20"/>
          <w:szCs w:val="20"/>
        </w:rPr>
        <w:t>Nasos</w:t>
      </w:r>
      <w:proofErr w:type="spellEnd"/>
      <w:r w:rsidRPr="007E4CFC">
        <w:rPr>
          <w:rFonts w:ascii="Verdana" w:hAnsi="Verdana"/>
          <w:sz w:val="20"/>
          <w:szCs w:val="20"/>
        </w:rPr>
        <w:t xml:space="preserve"> </w:t>
      </w:r>
      <w:proofErr w:type="spellStart"/>
      <w:r w:rsidRPr="007E4CFC">
        <w:rPr>
          <w:rFonts w:ascii="Verdana" w:hAnsi="Verdana"/>
          <w:sz w:val="20"/>
          <w:szCs w:val="20"/>
        </w:rPr>
        <w:t>Hadjigeorgiou</w:t>
      </w:r>
      <w:proofErr w:type="spellEnd"/>
      <w:r w:rsidRPr="007E4CFC">
        <w:rPr>
          <w:rFonts w:ascii="Verdana" w:hAnsi="Verdana"/>
          <w:sz w:val="20"/>
          <w:szCs w:val="20"/>
        </w:rPr>
        <w:t xml:space="preserve">, ECTN Immediate Past President, Executive Manager, </w:t>
      </w:r>
      <w:proofErr w:type="spellStart"/>
      <w:r w:rsidRPr="007E4CFC">
        <w:rPr>
          <w:rFonts w:ascii="Verdana" w:hAnsi="Verdana"/>
          <w:sz w:val="20"/>
          <w:szCs w:val="20"/>
        </w:rPr>
        <w:t>Pafos</w:t>
      </w:r>
      <w:proofErr w:type="spellEnd"/>
      <w:r w:rsidRPr="007E4CFC">
        <w:rPr>
          <w:rFonts w:ascii="Verdana" w:hAnsi="Verdana"/>
          <w:sz w:val="20"/>
          <w:szCs w:val="20"/>
        </w:rPr>
        <w:t xml:space="preserve"> Regional Board of Tourism, Cyprus</w:t>
      </w:r>
    </w:p>
    <w:p w14:paraId="175C4820" w14:textId="6149D82E" w:rsidR="00D77891" w:rsidRPr="007E4CFC" w:rsidRDefault="00AF5CE9" w:rsidP="00D77891">
      <w:pPr>
        <w:pStyle w:val="a6"/>
        <w:numPr>
          <w:ilvl w:val="3"/>
          <w:numId w:val="5"/>
        </w:numPr>
        <w:ind w:left="2874" w:hanging="357"/>
        <w:contextualSpacing w:val="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Barry Rodgers, ECTN Board member, formerly Tourism Manager at Dublin City Council Culture Company, Ireland</w:t>
      </w:r>
      <w:r w:rsidR="00D148FF" w:rsidRPr="007E4CFC">
        <w:rPr>
          <w:rFonts w:ascii="Verdana" w:hAnsi="Verdana"/>
          <w:sz w:val="20"/>
          <w:szCs w:val="20"/>
        </w:rPr>
        <w:t xml:space="preserve"> (tbc)</w:t>
      </w:r>
    </w:p>
    <w:p w14:paraId="34ECFE72" w14:textId="696313BC" w:rsidR="00D148FF" w:rsidRPr="007E4CFC" w:rsidRDefault="00D148FF" w:rsidP="00D77891">
      <w:pPr>
        <w:pStyle w:val="a6"/>
        <w:numPr>
          <w:ilvl w:val="3"/>
          <w:numId w:val="5"/>
        </w:numPr>
        <w:ind w:left="2874" w:hanging="357"/>
        <w:contextualSpacing w:val="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Claudia Harms, City of Bremerhaven, and Franziska Stenzel, Experience Bremerhaven Tourism, Marketing and Events Company, Germany</w:t>
      </w:r>
    </w:p>
    <w:p w14:paraId="0D4E27AA" w14:textId="7B80F08E" w:rsidR="00AF5CE9" w:rsidRPr="007E4CFC" w:rsidRDefault="00D77891" w:rsidP="00D77891">
      <w:pPr>
        <w:pStyle w:val="a6"/>
        <w:numPr>
          <w:ilvl w:val="3"/>
          <w:numId w:val="5"/>
        </w:numPr>
        <w:contextualSpacing w:val="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Simina Manea, ECTN President, Executive Manager, Sibiu County Tourism Association, Romania</w:t>
      </w:r>
    </w:p>
    <w:p w14:paraId="45FFD8DB" w14:textId="2AE7A622" w:rsidR="00D77891" w:rsidRPr="007E4CFC" w:rsidRDefault="00D77891" w:rsidP="00D77891">
      <w:pPr>
        <w:pStyle w:val="a6"/>
        <w:numPr>
          <w:ilvl w:val="3"/>
          <w:numId w:val="5"/>
        </w:numPr>
        <w:contextualSpacing w:val="0"/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Heraklion Development Agency</w:t>
      </w:r>
      <w:r w:rsidR="008B25C3" w:rsidRPr="007E4CFC">
        <w:rPr>
          <w:rFonts w:ascii="Verdana" w:hAnsi="Verdana"/>
          <w:sz w:val="20"/>
          <w:szCs w:val="20"/>
        </w:rPr>
        <w:t>, Region of Crete, Greece</w:t>
      </w:r>
      <w:r w:rsidRPr="007E4CFC">
        <w:rPr>
          <w:rFonts w:ascii="Verdana" w:hAnsi="Verdana"/>
          <w:sz w:val="20"/>
          <w:szCs w:val="20"/>
        </w:rPr>
        <w:t xml:space="preserve"> – Lead partner </w:t>
      </w:r>
    </w:p>
    <w:p w14:paraId="4E8F5722" w14:textId="66FAA471" w:rsidR="002C6D09" w:rsidRPr="007E4CFC" w:rsidRDefault="002C6D09" w:rsidP="002C6D09">
      <w:pPr>
        <w:jc w:val="both"/>
        <w:rPr>
          <w:rFonts w:ascii="Verdana" w:hAnsi="Verdana"/>
          <w:sz w:val="20"/>
          <w:szCs w:val="20"/>
          <w:lang w:val="en-US"/>
        </w:rPr>
      </w:pPr>
      <w:r w:rsidRPr="007E4CFC">
        <w:rPr>
          <w:rFonts w:ascii="Verdana" w:hAnsi="Verdana"/>
          <w:sz w:val="20"/>
          <w:szCs w:val="20"/>
          <w:lang w:val="en-US"/>
        </w:rPr>
        <w:t>1</w:t>
      </w:r>
      <w:r w:rsidR="00AF5CE9" w:rsidRPr="007E4CFC">
        <w:rPr>
          <w:rFonts w:ascii="Verdana" w:hAnsi="Verdana"/>
          <w:sz w:val="20"/>
          <w:szCs w:val="20"/>
          <w:lang w:val="en-US"/>
        </w:rPr>
        <w:t>2</w:t>
      </w:r>
      <w:r w:rsidRPr="007E4CFC">
        <w:rPr>
          <w:rFonts w:ascii="Verdana" w:hAnsi="Verdana"/>
          <w:sz w:val="20"/>
          <w:szCs w:val="20"/>
          <w:lang w:val="en-US"/>
        </w:rPr>
        <w:t>:</w:t>
      </w:r>
      <w:r w:rsidR="00D148FF" w:rsidRPr="007E4CFC">
        <w:rPr>
          <w:rFonts w:ascii="Verdana" w:hAnsi="Verdana"/>
          <w:sz w:val="20"/>
          <w:szCs w:val="20"/>
          <w:lang w:val="en-US"/>
        </w:rPr>
        <w:t>45</w:t>
      </w:r>
      <w:r w:rsidRPr="007E4CFC">
        <w:rPr>
          <w:rFonts w:ascii="Verdana" w:hAnsi="Verdana"/>
          <w:sz w:val="20"/>
          <w:szCs w:val="20"/>
          <w:lang w:val="en-US"/>
        </w:rPr>
        <w:t xml:space="preserve"> – 1</w:t>
      </w:r>
      <w:r w:rsidR="00AF5CE9" w:rsidRPr="007E4CFC">
        <w:rPr>
          <w:rFonts w:ascii="Verdana" w:hAnsi="Verdana"/>
          <w:sz w:val="20"/>
          <w:szCs w:val="20"/>
          <w:lang w:val="en-US"/>
        </w:rPr>
        <w:t>3</w:t>
      </w:r>
      <w:r w:rsidRPr="007E4CFC">
        <w:rPr>
          <w:rFonts w:ascii="Verdana" w:hAnsi="Verdana"/>
          <w:sz w:val="20"/>
          <w:szCs w:val="20"/>
          <w:lang w:val="en-US"/>
        </w:rPr>
        <w:t>:00</w:t>
      </w:r>
      <w:r w:rsidRPr="007E4CFC">
        <w:rPr>
          <w:rFonts w:ascii="Verdana" w:hAnsi="Verdana"/>
          <w:sz w:val="20"/>
          <w:szCs w:val="20"/>
          <w:lang w:val="en-US"/>
        </w:rPr>
        <w:tab/>
      </w:r>
      <w:r w:rsidR="00F51EBA" w:rsidRPr="007E4CFC">
        <w:rPr>
          <w:rFonts w:ascii="Verdana" w:hAnsi="Verdana"/>
          <w:sz w:val="20"/>
          <w:szCs w:val="20"/>
          <w:lang w:val="en-US"/>
        </w:rPr>
        <w:t>Q&amp;A</w:t>
      </w:r>
      <w:r w:rsidR="00D77891" w:rsidRPr="007E4CFC">
        <w:rPr>
          <w:rFonts w:ascii="Verdana" w:hAnsi="Verdana"/>
          <w:sz w:val="20"/>
          <w:szCs w:val="20"/>
          <w:lang w:val="en-US"/>
        </w:rPr>
        <w:t>, General discussion</w:t>
      </w:r>
    </w:p>
    <w:p w14:paraId="0FCFE0EE" w14:textId="77777777" w:rsidR="0048541C" w:rsidRPr="007E4CFC" w:rsidRDefault="0048541C" w:rsidP="0010178D">
      <w:pPr>
        <w:rPr>
          <w:rFonts w:ascii="Verdana" w:hAnsi="Verdana"/>
          <w:sz w:val="20"/>
          <w:szCs w:val="20"/>
        </w:rPr>
      </w:pPr>
    </w:p>
    <w:p w14:paraId="5ADE1E00" w14:textId="7191022F" w:rsidR="0010178D" w:rsidRPr="007E4CFC" w:rsidRDefault="0048541C" w:rsidP="0010178D">
      <w:pPr>
        <w:rPr>
          <w:rFonts w:ascii="Verdana" w:hAnsi="Verdana"/>
          <w:sz w:val="20"/>
          <w:szCs w:val="20"/>
        </w:rPr>
      </w:pPr>
      <w:r w:rsidRPr="007E4CFC">
        <w:rPr>
          <w:rFonts w:ascii="Verdana" w:hAnsi="Verdana"/>
          <w:sz w:val="20"/>
          <w:szCs w:val="20"/>
        </w:rPr>
        <w:t>13:00 – 14:00</w:t>
      </w:r>
      <w:r w:rsidRPr="007E4CFC">
        <w:rPr>
          <w:rFonts w:ascii="Verdana" w:hAnsi="Verdana"/>
          <w:sz w:val="20"/>
          <w:szCs w:val="20"/>
        </w:rPr>
        <w:tab/>
      </w:r>
      <w:r w:rsidR="00507BAE" w:rsidRPr="007E4CFC">
        <w:rPr>
          <w:rFonts w:ascii="Verdana" w:hAnsi="Verdana"/>
          <w:sz w:val="20"/>
          <w:szCs w:val="20"/>
        </w:rPr>
        <w:t>Light lunch and networking</w:t>
      </w:r>
    </w:p>
    <w:p w14:paraId="0B8564BA" w14:textId="77777777" w:rsidR="0092790C" w:rsidRDefault="0092790C" w:rsidP="0010178D">
      <w:pPr>
        <w:rPr>
          <w:rFonts w:ascii="Verdana Pro" w:hAnsi="Verdana Pro"/>
          <w:b/>
          <w:bCs/>
          <w:color w:val="002060"/>
          <w:sz w:val="22"/>
          <w:szCs w:val="22"/>
        </w:rPr>
      </w:pPr>
    </w:p>
    <w:p w14:paraId="7A124B75" w14:textId="24487A37" w:rsidR="0010178D" w:rsidRDefault="0010178D" w:rsidP="0010178D">
      <w:pPr>
        <w:rPr>
          <w:rFonts w:ascii="Verdana Pro" w:hAnsi="Verdana Pro"/>
          <w:b/>
          <w:bCs/>
          <w:color w:val="002060"/>
          <w:sz w:val="22"/>
          <w:szCs w:val="22"/>
        </w:rPr>
      </w:pPr>
      <w:r w:rsidRPr="0010178D">
        <w:rPr>
          <w:rFonts w:ascii="Verdana Pro" w:hAnsi="Verdana Pro"/>
          <w:b/>
          <w:bCs/>
          <w:color w:val="002060"/>
          <w:sz w:val="22"/>
          <w:szCs w:val="22"/>
        </w:rPr>
        <w:t>22 May 2025, 1</w:t>
      </w:r>
      <w:r w:rsidR="00784869">
        <w:rPr>
          <w:rFonts w:ascii="Verdana Pro" w:hAnsi="Verdana Pro"/>
          <w:b/>
          <w:bCs/>
          <w:color w:val="002060"/>
          <w:sz w:val="22"/>
          <w:szCs w:val="22"/>
        </w:rPr>
        <w:t>4</w:t>
      </w:r>
      <w:r w:rsidRPr="0010178D">
        <w:rPr>
          <w:rFonts w:ascii="Verdana Pro" w:hAnsi="Verdana Pro"/>
          <w:b/>
          <w:bCs/>
          <w:color w:val="002060"/>
          <w:sz w:val="22"/>
          <w:szCs w:val="22"/>
        </w:rPr>
        <w:t>:</w:t>
      </w:r>
      <w:r w:rsidR="00507BAE">
        <w:rPr>
          <w:rFonts w:ascii="Verdana Pro" w:hAnsi="Verdana Pro"/>
          <w:b/>
          <w:bCs/>
          <w:color w:val="002060"/>
          <w:sz w:val="22"/>
          <w:szCs w:val="22"/>
        </w:rPr>
        <w:t>0</w:t>
      </w:r>
      <w:r w:rsidRPr="0010178D">
        <w:rPr>
          <w:rFonts w:ascii="Verdana Pro" w:hAnsi="Verdana Pro"/>
          <w:b/>
          <w:bCs/>
          <w:color w:val="002060"/>
          <w:sz w:val="22"/>
          <w:szCs w:val="22"/>
        </w:rPr>
        <w:t xml:space="preserve">0 – </w:t>
      </w:r>
      <w:r w:rsidR="00507BAE">
        <w:rPr>
          <w:rFonts w:ascii="Verdana Pro" w:hAnsi="Verdana Pro"/>
          <w:b/>
          <w:bCs/>
          <w:color w:val="002060"/>
          <w:sz w:val="22"/>
          <w:szCs w:val="22"/>
        </w:rPr>
        <w:t>17</w:t>
      </w:r>
      <w:r w:rsidRPr="0010178D">
        <w:rPr>
          <w:rFonts w:ascii="Verdana Pro" w:hAnsi="Verdana Pro"/>
          <w:b/>
          <w:bCs/>
          <w:color w:val="002060"/>
          <w:sz w:val="22"/>
          <w:szCs w:val="22"/>
        </w:rPr>
        <w:t>:</w:t>
      </w:r>
      <w:r w:rsidR="00784869">
        <w:rPr>
          <w:rFonts w:ascii="Verdana Pro" w:hAnsi="Verdana Pro"/>
          <w:b/>
          <w:bCs/>
          <w:color w:val="002060"/>
          <w:sz w:val="22"/>
          <w:szCs w:val="22"/>
        </w:rPr>
        <w:t>3</w:t>
      </w:r>
      <w:r w:rsidRPr="0010178D">
        <w:rPr>
          <w:rFonts w:ascii="Verdana Pro" w:hAnsi="Verdana Pro"/>
          <w:b/>
          <w:bCs/>
          <w:color w:val="002060"/>
          <w:sz w:val="22"/>
          <w:szCs w:val="22"/>
        </w:rPr>
        <w:t xml:space="preserve">0 </w:t>
      </w:r>
    </w:p>
    <w:p w14:paraId="54643414" w14:textId="2EA2BFCD" w:rsidR="0010178D" w:rsidRDefault="0010178D" w:rsidP="0010178D">
      <w:pPr>
        <w:rPr>
          <w:rFonts w:ascii="Verdana Pro" w:hAnsi="Verdana Pro"/>
          <w:b/>
          <w:bCs/>
          <w:color w:val="002060"/>
          <w:sz w:val="22"/>
          <w:szCs w:val="22"/>
        </w:rPr>
      </w:pPr>
      <w:r w:rsidRPr="0010178D">
        <w:rPr>
          <w:rFonts w:ascii="Verdana Pro" w:hAnsi="Verdana Pro"/>
          <w:b/>
          <w:bCs/>
          <w:color w:val="002060"/>
          <w:sz w:val="22"/>
          <w:szCs w:val="22"/>
        </w:rPr>
        <w:t xml:space="preserve">Study visits </w:t>
      </w:r>
      <w:r>
        <w:rPr>
          <w:rFonts w:ascii="Verdana Pro" w:hAnsi="Verdana Pro"/>
          <w:b/>
          <w:bCs/>
          <w:color w:val="002060"/>
          <w:sz w:val="22"/>
          <w:szCs w:val="22"/>
        </w:rPr>
        <w:t xml:space="preserve">– exchange of experiences </w:t>
      </w:r>
    </w:p>
    <w:p w14:paraId="0CB1BC30" w14:textId="43F2C0A4" w:rsidR="0010178D" w:rsidRDefault="00507BAE" w:rsidP="0010178D">
      <w:pPr>
        <w:rPr>
          <w:rFonts w:ascii="Verdana Pro" w:hAnsi="Verdana Pro"/>
          <w:sz w:val="20"/>
          <w:szCs w:val="20"/>
        </w:rPr>
      </w:pPr>
      <w:r w:rsidRPr="00507BAE">
        <w:rPr>
          <w:rFonts w:ascii="Verdana Pro" w:hAnsi="Verdana Pro"/>
          <w:sz w:val="20"/>
          <w:szCs w:val="20"/>
        </w:rPr>
        <w:t xml:space="preserve">Info point of </w:t>
      </w:r>
      <w:r w:rsidR="0010178D" w:rsidRPr="00507BAE">
        <w:rPr>
          <w:rFonts w:ascii="Verdana Pro" w:hAnsi="Verdana Pro"/>
          <w:sz w:val="20"/>
          <w:szCs w:val="20"/>
        </w:rPr>
        <w:t>Heraklion City</w:t>
      </w:r>
      <w:r w:rsidRPr="00507BAE">
        <w:rPr>
          <w:rFonts w:ascii="Verdana Pro" w:hAnsi="Verdana Pro"/>
          <w:sz w:val="20"/>
          <w:szCs w:val="20"/>
        </w:rPr>
        <w:t xml:space="preserve">, </w:t>
      </w:r>
      <w:r>
        <w:rPr>
          <w:rFonts w:ascii="Verdana Pro" w:hAnsi="Verdana Pro"/>
          <w:sz w:val="20"/>
          <w:szCs w:val="20"/>
        </w:rPr>
        <w:tab/>
      </w:r>
      <w:r>
        <w:rPr>
          <w:rFonts w:ascii="Verdana Pro" w:hAnsi="Verdana Pro"/>
          <w:sz w:val="20"/>
          <w:szCs w:val="20"/>
        </w:rPr>
        <w:tab/>
      </w:r>
      <w:r w:rsidRPr="00507BAE">
        <w:rPr>
          <w:rFonts w:ascii="Verdana Pro" w:hAnsi="Verdana Pro"/>
          <w:sz w:val="20"/>
          <w:szCs w:val="20"/>
        </w:rPr>
        <w:t>1</w:t>
      </w:r>
      <w:r w:rsidR="00784869">
        <w:rPr>
          <w:rFonts w:ascii="Verdana Pro" w:hAnsi="Verdana Pro"/>
          <w:sz w:val="20"/>
          <w:szCs w:val="20"/>
        </w:rPr>
        <w:t>4</w:t>
      </w:r>
      <w:r w:rsidRPr="00507BAE">
        <w:rPr>
          <w:rFonts w:ascii="Verdana Pro" w:hAnsi="Verdana Pro"/>
          <w:sz w:val="20"/>
          <w:szCs w:val="20"/>
        </w:rPr>
        <w:t>:00 – 1</w:t>
      </w:r>
      <w:r w:rsidR="00784869">
        <w:rPr>
          <w:rFonts w:ascii="Verdana Pro" w:hAnsi="Verdana Pro"/>
          <w:sz w:val="20"/>
          <w:szCs w:val="20"/>
        </w:rPr>
        <w:t>5</w:t>
      </w:r>
      <w:r w:rsidRPr="00507BAE">
        <w:rPr>
          <w:rFonts w:ascii="Verdana Pro" w:hAnsi="Verdana Pro"/>
          <w:sz w:val="20"/>
          <w:szCs w:val="20"/>
        </w:rPr>
        <w:t xml:space="preserve">:00 </w:t>
      </w:r>
    </w:p>
    <w:p w14:paraId="1EB97BD1" w14:textId="059AF227" w:rsidR="00507BAE" w:rsidRPr="00507BAE" w:rsidRDefault="0092790C" w:rsidP="0010178D">
      <w:pPr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>Archaeological</w:t>
      </w:r>
      <w:r w:rsidR="00507BAE">
        <w:rPr>
          <w:rFonts w:ascii="Verdana Pro" w:hAnsi="Verdana Pro"/>
          <w:sz w:val="20"/>
          <w:szCs w:val="20"/>
        </w:rPr>
        <w:t xml:space="preserve"> Museum of Crete, </w:t>
      </w:r>
      <w:r w:rsidR="00507BAE">
        <w:rPr>
          <w:rFonts w:ascii="Verdana Pro" w:hAnsi="Verdana Pro"/>
          <w:sz w:val="20"/>
          <w:szCs w:val="20"/>
        </w:rPr>
        <w:tab/>
        <w:t>1</w:t>
      </w:r>
      <w:r w:rsidR="00784869">
        <w:rPr>
          <w:rFonts w:ascii="Verdana Pro" w:hAnsi="Verdana Pro"/>
          <w:sz w:val="20"/>
          <w:szCs w:val="20"/>
        </w:rPr>
        <w:t>5</w:t>
      </w:r>
      <w:r w:rsidR="00507BAE">
        <w:rPr>
          <w:rFonts w:ascii="Verdana Pro" w:hAnsi="Verdana Pro"/>
          <w:sz w:val="20"/>
          <w:szCs w:val="20"/>
        </w:rPr>
        <w:t>:00 – 1</w:t>
      </w:r>
      <w:r w:rsidR="00784869">
        <w:rPr>
          <w:rFonts w:ascii="Verdana Pro" w:hAnsi="Verdana Pro"/>
          <w:sz w:val="20"/>
          <w:szCs w:val="20"/>
        </w:rPr>
        <w:t>6</w:t>
      </w:r>
      <w:r w:rsidR="00507BAE">
        <w:rPr>
          <w:rFonts w:ascii="Verdana Pro" w:hAnsi="Verdana Pro"/>
          <w:sz w:val="20"/>
          <w:szCs w:val="20"/>
        </w:rPr>
        <w:t xml:space="preserve">:30 </w:t>
      </w:r>
    </w:p>
    <w:p w14:paraId="098D9D5B" w14:textId="030FF634" w:rsidR="00784869" w:rsidRPr="00507BAE" w:rsidRDefault="0092790C" w:rsidP="0010178D">
      <w:pPr>
        <w:rPr>
          <w:rFonts w:ascii="Verdana Pro" w:hAnsi="Verdana Pro"/>
          <w:sz w:val="20"/>
          <w:szCs w:val="20"/>
        </w:rPr>
      </w:pPr>
      <w:bookmarkStart w:id="0" w:name="_GoBack"/>
      <w:bookmarkEnd w:id="0"/>
      <w:r w:rsidRPr="00784869">
        <w:rPr>
          <w:rFonts w:ascii="Verdana Pro" w:hAnsi="Verdana Pro"/>
          <w:i/>
          <w:iCs/>
          <w:color w:val="002060"/>
          <w:sz w:val="22"/>
          <w:szCs w:val="22"/>
        </w:rPr>
        <w:t xml:space="preserve">20:00 </w:t>
      </w:r>
      <w:r>
        <w:rPr>
          <w:rFonts w:ascii="Verdana Pro" w:hAnsi="Verdana Pro"/>
          <w:i/>
          <w:iCs/>
          <w:color w:val="002060"/>
          <w:sz w:val="22"/>
          <w:szCs w:val="22"/>
        </w:rPr>
        <w:t>D</w:t>
      </w:r>
      <w:r w:rsidRPr="00784869">
        <w:rPr>
          <w:rFonts w:ascii="Verdana Pro" w:hAnsi="Verdana Pro"/>
          <w:i/>
          <w:iCs/>
          <w:color w:val="002060"/>
          <w:sz w:val="22"/>
          <w:szCs w:val="22"/>
        </w:rPr>
        <w:t>inner</w:t>
      </w:r>
      <w:r>
        <w:rPr>
          <w:rFonts w:ascii="Verdana Pro" w:hAnsi="Verdana Pro"/>
          <w:i/>
          <w:iCs/>
          <w:color w:val="002060"/>
          <w:sz w:val="22"/>
          <w:szCs w:val="22"/>
        </w:rPr>
        <w:t xml:space="preserve"> at </w:t>
      </w:r>
      <w:proofErr w:type="spellStart"/>
      <w:r w:rsidRPr="0092790C">
        <w:rPr>
          <w:rFonts w:ascii="Verdana Pro" w:hAnsi="Verdana Pro"/>
          <w:i/>
          <w:iCs/>
          <w:color w:val="002060"/>
          <w:sz w:val="22"/>
          <w:szCs w:val="22"/>
        </w:rPr>
        <w:t>Petoussis</w:t>
      </w:r>
      <w:proofErr w:type="spellEnd"/>
      <w:r w:rsidRPr="0092790C">
        <w:rPr>
          <w:rFonts w:ascii="Verdana Pro" w:hAnsi="Verdana Pro"/>
          <w:i/>
          <w:iCs/>
          <w:color w:val="002060"/>
          <w:sz w:val="22"/>
          <w:szCs w:val="22"/>
        </w:rPr>
        <w:t xml:space="preserve"> </w:t>
      </w:r>
      <w:proofErr w:type="spellStart"/>
      <w:r w:rsidRPr="0092790C">
        <w:rPr>
          <w:rFonts w:ascii="Verdana Pro" w:hAnsi="Verdana Pro"/>
          <w:i/>
          <w:iCs/>
          <w:color w:val="002060"/>
          <w:sz w:val="22"/>
          <w:szCs w:val="22"/>
        </w:rPr>
        <w:t>Heraklio</w:t>
      </w:r>
      <w:proofErr w:type="spellEnd"/>
      <w:r w:rsidRPr="0092790C">
        <w:rPr>
          <w:rFonts w:ascii="Verdana Pro" w:hAnsi="Verdana Pro"/>
          <w:i/>
          <w:iCs/>
          <w:color w:val="002060"/>
          <w:sz w:val="22"/>
          <w:szCs w:val="22"/>
        </w:rPr>
        <w:t xml:space="preserve"> Restaurant </w:t>
      </w:r>
    </w:p>
    <w:sectPr w:rsidR="00784869" w:rsidRPr="00507BAE" w:rsidSect="007E4CFC">
      <w:headerReference w:type="default" r:id="rId8"/>
      <w:pgSz w:w="11906" w:h="16838"/>
      <w:pgMar w:top="709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878B9" w14:textId="77777777" w:rsidR="00952950" w:rsidRDefault="00952950" w:rsidP="00E67F54">
      <w:pPr>
        <w:spacing w:after="0" w:line="240" w:lineRule="auto"/>
      </w:pPr>
      <w:r>
        <w:separator/>
      </w:r>
    </w:p>
  </w:endnote>
  <w:endnote w:type="continuationSeparator" w:id="0">
    <w:p w14:paraId="12E58489" w14:textId="77777777" w:rsidR="00952950" w:rsidRDefault="00952950" w:rsidP="00E6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Pro">
    <w:altName w:val="Arial"/>
    <w:charset w:val="00"/>
    <w:family w:val="swiss"/>
    <w:pitch w:val="variable"/>
    <w:sig w:usb0="00000001" w:usb1="00000043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A43CA" w14:textId="77777777" w:rsidR="00952950" w:rsidRDefault="00952950" w:rsidP="00E67F54">
      <w:pPr>
        <w:spacing w:after="0" w:line="240" w:lineRule="auto"/>
      </w:pPr>
      <w:r>
        <w:separator/>
      </w:r>
    </w:p>
  </w:footnote>
  <w:footnote w:type="continuationSeparator" w:id="0">
    <w:p w14:paraId="37691F5E" w14:textId="77777777" w:rsidR="00952950" w:rsidRDefault="00952950" w:rsidP="00E6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534BB" w14:textId="655ECD5C" w:rsidR="00E67F54" w:rsidRPr="00E67F54" w:rsidRDefault="00E67F54">
    <w:pPr>
      <w:pStyle w:val="aa"/>
      <w:rPr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1CFDFF37" wp14:editId="1DDE42BF">
          <wp:simplePos x="0" y="0"/>
          <wp:positionH relativeFrom="margin">
            <wp:posOffset>3566160</wp:posOffset>
          </wp:positionH>
          <wp:positionV relativeFrom="paragraph">
            <wp:posOffset>-231140</wp:posOffset>
          </wp:positionV>
          <wp:extent cx="2677941" cy="1175450"/>
          <wp:effectExtent l="0" t="0" r="8255" b="5715"/>
          <wp:wrapNone/>
          <wp:docPr id="1752306505" name="Picture 1" descr="A blue and green rectangle with a yellow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184903" name="Picture 1" descr="A blue and green rectangle with a yellow sta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941" cy="117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inline distT="0" distB="0" distL="0" distR="0" wp14:anchorId="0F8A80A8" wp14:editId="6BED0947">
          <wp:extent cx="1412578" cy="1013460"/>
          <wp:effectExtent l="0" t="0" r="0" b="0"/>
          <wp:docPr id="1752306506" name="Εικόνα 1752306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000" cy="1013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l-G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425A"/>
    <w:multiLevelType w:val="hybridMultilevel"/>
    <w:tmpl w:val="56B6E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74BE"/>
    <w:multiLevelType w:val="hybridMultilevel"/>
    <w:tmpl w:val="2B1A13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6D6864"/>
    <w:multiLevelType w:val="hybridMultilevel"/>
    <w:tmpl w:val="134A5382"/>
    <w:lvl w:ilvl="0" w:tplc="08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889056F"/>
    <w:multiLevelType w:val="hybridMultilevel"/>
    <w:tmpl w:val="1C08D834"/>
    <w:lvl w:ilvl="0" w:tplc="693A6376">
      <w:start w:val="22"/>
      <w:numFmt w:val="bullet"/>
      <w:lvlText w:val="-"/>
      <w:lvlJc w:val="left"/>
      <w:pPr>
        <w:ind w:left="429" w:hanging="360"/>
      </w:pPr>
      <w:rPr>
        <w:rFonts w:ascii="Verdana Pro" w:eastAsiaTheme="minorHAnsi" w:hAnsi="Verdana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4" w15:restartNumberingAfterBreak="0">
    <w:nsid w:val="6F653D78"/>
    <w:multiLevelType w:val="hybridMultilevel"/>
    <w:tmpl w:val="D6CA8612"/>
    <w:lvl w:ilvl="0" w:tplc="693A6376">
      <w:start w:val="22"/>
      <w:numFmt w:val="bullet"/>
      <w:lvlText w:val="-"/>
      <w:lvlJc w:val="left"/>
      <w:pPr>
        <w:ind w:left="429" w:hanging="360"/>
      </w:pPr>
      <w:rPr>
        <w:rFonts w:ascii="Verdana Pro" w:eastAsiaTheme="minorHAnsi" w:hAnsi="Verdana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C7"/>
    <w:rsid w:val="00050914"/>
    <w:rsid w:val="000A2CB1"/>
    <w:rsid w:val="0010178D"/>
    <w:rsid w:val="00102874"/>
    <w:rsid w:val="001061EB"/>
    <w:rsid w:val="001D29D7"/>
    <w:rsid w:val="002141E8"/>
    <w:rsid w:val="002543F0"/>
    <w:rsid w:val="002572C3"/>
    <w:rsid w:val="0029571B"/>
    <w:rsid w:val="002C6D09"/>
    <w:rsid w:val="002F1232"/>
    <w:rsid w:val="00344948"/>
    <w:rsid w:val="00376723"/>
    <w:rsid w:val="0039652F"/>
    <w:rsid w:val="003C3368"/>
    <w:rsid w:val="003D30FF"/>
    <w:rsid w:val="0042428D"/>
    <w:rsid w:val="00440BB0"/>
    <w:rsid w:val="0048541C"/>
    <w:rsid w:val="0048594A"/>
    <w:rsid w:val="004C0B58"/>
    <w:rsid w:val="00507BAE"/>
    <w:rsid w:val="005133BA"/>
    <w:rsid w:val="0051697B"/>
    <w:rsid w:val="0056479D"/>
    <w:rsid w:val="00581864"/>
    <w:rsid w:val="005B2DBB"/>
    <w:rsid w:val="006270E6"/>
    <w:rsid w:val="00695E4D"/>
    <w:rsid w:val="006E2BC7"/>
    <w:rsid w:val="00784869"/>
    <w:rsid w:val="00790912"/>
    <w:rsid w:val="007E4CFC"/>
    <w:rsid w:val="007E5F72"/>
    <w:rsid w:val="008146A3"/>
    <w:rsid w:val="00815BD3"/>
    <w:rsid w:val="00825584"/>
    <w:rsid w:val="00835E74"/>
    <w:rsid w:val="00862EB3"/>
    <w:rsid w:val="008B25C3"/>
    <w:rsid w:val="008F266C"/>
    <w:rsid w:val="0092790C"/>
    <w:rsid w:val="009333C3"/>
    <w:rsid w:val="00933833"/>
    <w:rsid w:val="00952950"/>
    <w:rsid w:val="0097054D"/>
    <w:rsid w:val="00977CA8"/>
    <w:rsid w:val="009E1CF7"/>
    <w:rsid w:val="00AC5D43"/>
    <w:rsid w:val="00AF5CE9"/>
    <w:rsid w:val="00B11D6C"/>
    <w:rsid w:val="00B5752E"/>
    <w:rsid w:val="00C41DFE"/>
    <w:rsid w:val="00C51EA2"/>
    <w:rsid w:val="00C8491B"/>
    <w:rsid w:val="00D148FF"/>
    <w:rsid w:val="00D65B72"/>
    <w:rsid w:val="00D77891"/>
    <w:rsid w:val="00E06B88"/>
    <w:rsid w:val="00E67F54"/>
    <w:rsid w:val="00E93A38"/>
    <w:rsid w:val="00EF048F"/>
    <w:rsid w:val="00F45778"/>
    <w:rsid w:val="00F51EBA"/>
    <w:rsid w:val="00F92DBD"/>
    <w:rsid w:val="00FC15AE"/>
    <w:rsid w:val="00F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2A8E0"/>
  <w15:chartTrackingRefBased/>
  <w15:docId w15:val="{34AE19BA-AC30-423C-8374-35A4B89B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E2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E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2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2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2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2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2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2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2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2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6E2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2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2BC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2BC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2B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2B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2B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2B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2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2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2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2B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2BC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2BC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2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6E2BC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2B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67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E67F54"/>
  </w:style>
  <w:style w:type="paragraph" w:styleId="ab">
    <w:name w:val="footer"/>
    <w:basedOn w:val="a"/>
    <w:link w:val="Char4"/>
    <w:uiPriority w:val="99"/>
    <w:unhideWhenUsed/>
    <w:rsid w:val="00E67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E67F54"/>
  </w:style>
  <w:style w:type="character" w:customStyle="1" w:styleId="font">
    <w:name w:val="font"/>
    <w:basedOn w:val="a0"/>
    <w:rsid w:val="00815BD3"/>
  </w:style>
  <w:style w:type="character" w:styleId="-">
    <w:name w:val="Hyperlink"/>
    <w:basedOn w:val="a0"/>
    <w:uiPriority w:val="99"/>
    <w:unhideWhenUsed/>
    <w:rsid w:val="009279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eople/%CE%9B%CE%B1%CE%B4%CF%8C%CE%BA%CE%BF%CE%BB%CE%BB%CE%B1/1000634945334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Cultural Tourism</dc:creator>
  <cp:keywords/>
  <dc:description/>
  <cp:lastModifiedBy>ΤΟΠΣΑ</cp:lastModifiedBy>
  <cp:revision>3</cp:revision>
  <dcterms:created xsi:type="dcterms:W3CDTF">2025-05-20T08:15:00Z</dcterms:created>
  <dcterms:modified xsi:type="dcterms:W3CDTF">2025-05-20T08:18:00Z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56794d34-d40a-4cf7-b2fb-0ecf0bb2cfeb</vt:lpwstr>
  </property>
</Properties>
</file>